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CEED" w14:textId="0D8405AE" w:rsidR="007C358E" w:rsidRPr="007C358E" w:rsidRDefault="05C12642" w:rsidP="26D65F1D">
      <w:pPr>
        <w:jc w:val="center"/>
        <w:rPr>
          <w:rFonts w:ascii="Arial Bold" w:eastAsia="Arial Bold" w:hAnsi="Arial Bold" w:cs="Arial Bold"/>
          <w:b/>
          <w:bCs/>
          <w:color w:val="1F497D" w:themeColor="text2"/>
          <w:sz w:val="72"/>
          <w:szCs w:val="72"/>
        </w:rPr>
      </w:pPr>
      <w:r w:rsidRPr="26D65F1D">
        <w:rPr>
          <w:rFonts w:ascii="Arial Bold" w:eastAsia="Arial Bold" w:hAnsi="Arial Bold" w:cs="Arial Bold"/>
          <w:b/>
          <w:bCs/>
          <w:color w:val="1F497D" w:themeColor="text2"/>
          <w:sz w:val="72"/>
          <w:szCs w:val="72"/>
        </w:rPr>
        <w:t>“Shots Fired”</w:t>
      </w:r>
    </w:p>
    <w:p w14:paraId="0D99F01B" w14:textId="01490784" w:rsidR="007C358E" w:rsidRPr="007C358E" w:rsidRDefault="05C12642" w:rsidP="26D65F1D">
      <w:pPr>
        <w:jc w:val="center"/>
        <w:rPr>
          <w:rFonts w:ascii="Arial Bold" w:eastAsia="Arial Bold" w:hAnsi="Arial Bold" w:cs="Arial Bold"/>
          <w:b/>
          <w:bCs/>
          <w:color w:val="1F497D" w:themeColor="text2"/>
          <w:sz w:val="40"/>
          <w:szCs w:val="40"/>
        </w:rPr>
      </w:pPr>
      <w:r w:rsidRPr="26D65F1D">
        <w:rPr>
          <w:rFonts w:ascii="Arial Bold" w:eastAsia="Arial Bold" w:hAnsi="Arial Bold" w:cs="Arial Bold"/>
          <w:b/>
          <w:bCs/>
          <w:color w:val="1F497D" w:themeColor="text2"/>
          <w:sz w:val="40"/>
          <w:szCs w:val="40"/>
        </w:rPr>
        <w:t>Richardton Health Center Exercise</w:t>
      </w:r>
    </w:p>
    <w:p w14:paraId="26C09309" w14:textId="747029BF" w:rsidR="007C358E" w:rsidRPr="007C358E" w:rsidRDefault="007C358E" w:rsidP="26D65F1D">
      <w:pPr>
        <w:jc w:val="center"/>
        <w:rPr>
          <w:rFonts w:ascii="Arial Bold" w:eastAsia="Arial Bold" w:hAnsi="Arial Bold" w:cs="Arial Bold"/>
          <w:b/>
          <w:bCs/>
          <w:color w:val="4F81BD" w:themeColor="accent1"/>
          <w:sz w:val="40"/>
          <w:szCs w:val="40"/>
        </w:rPr>
      </w:pPr>
    </w:p>
    <w:p w14:paraId="72F23727" w14:textId="182ECA94" w:rsidR="007C358E" w:rsidRPr="007C358E" w:rsidRDefault="007C358E" w:rsidP="26D65F1D"/>
    <w:p w14:paraId="5616F480" w14:textId="4C04063F" w:rsidR="007C358E" w:rsidRPr="007C358E" w:rsidRDefault="007C358E" w:rsidP="26D65F1D">
      <w:pPr>
        <w:jc w:val="center"/>
        <w:rPr>
          <w:rFonts w:ascii="Arial Bold" w:eastAsia="Arial Bold" w:hAnsi="Arial Bold" w:cs="Arial Bold"/>
          <w:sz w:val="44"/>
          <w:szCs w:val="44"/>
        </w:rPr>
      </w:pPr>
    </w:p>
    <w:p w14:paraId="4E77E75F" w14:textId="77777777" w:rsidR="007C358E" w:rsidRPr="007C358E" w:rsidRDefault="007C358E" w:rsidP="007C358E"/>
    <w:p w14:paraId="729A1A3D" w14:textId="77777777" w:rsidR="007C358E" w:rsidRPr="007C358E" w:rsidRDefault="007C358E" w:rsidP="007C358E"/>
    <w:p w14:paraId="5DE58B30" w14:textId="77777777" w:rsidR="007C358E" w:rsidRPr="007C358E" w:rsidRDefault="007C358E" w:rsidP="007C358E"/>
    <w:p w14:paraId="540812DD" w14:textId="77777777" w:rsidR="007C358E" w:rsidRDefault="007C358E" w:rsidP="007C358E">
      <w:pPr>
        <w:rPr>
          <w:rFonts w:ascii="Arial" w:hAnsi="Arial" w:cs="Arial"/>
        </w:rPr>
      </w:pPr>
    </w:p>
    <w:p w14:paraId="33319456" w14:textId="7F303F47" w:rsidR="26D65F1D" w:rsidRDefault="001C627D" w:rsidP="26D65F1D">
      <w:r>
        <w:rPr>
          <w:noProof/>
        </w:rPr>
        <w:drawing>
          <wp:inline distT="0" distB="0" distL="0" distR="0" wp14:anchorId="78F8874B" wp14:editId="78B2D02A">
            <wp:extent cx="5943600" cy="4457700"/>
            <wp:effectExtent l="0" t="0" r="0" b="0"/>
            <wp:docPr id="1250931118" name="Picture 1" descr="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p>
    <w:p w14:paraId="3228C8C6" w14:textId="6A37BCC3" w:rsidR="26D65F1D" w:rsidRDefault="26D65F1D" w:rsidP="26D65F1D"/>
    <w:p w14:paraId="1958146B" w14:textId="59F85F78" w:rsidR="26D65F1D" w:rsidRDefault="26D65F1D" w:rsidP="26D65F1D"/>
    <w:p w14:paraId="4BD6B802" w14:textId="21C3F913" w:rsidR="26D65F1D" w:rsidRDefault="26D65F1D" w:rsidP="26D65F1D"/>
    <w:p w14:paraId="63C5CB43" w14:textId="6627B9C2" w:rsidR="26D65F1D" w:rsidRDefault="26D65F1D" w:rsidP="26D65F1D"/>
    <w:p w14:paraId="7319EE97" w14:textId="64734F64" w:rsidR="26D65F1D" w:rsidRDefault="26D65F1D" w:rsidP="26D65F1D"/>
    <w:p w14:paraId="04F361F6" w14:textId="5657CFA3" w:rsidR="26D65F1D" w:rsidRDefault="26D65F1D" w:rsidP="26D65F1D"/>
    <w:p w14:paraId="7D43DDB5" w14:textId="4B89B8D4" w:rsidR="26D65F1D" w:rsidRDefault="26D65F1D" w:rsidP="26D65F1D"/>
    <w:p w14:paraId="62EB675B" w14:textId="33F24517" w:rsidR="54CF83D3" w:rsidRDefault="54CF83D3" w:rsidP="26D65F1D">
      <w:pPr>
        <w:pStyle w:val="CoverPageSummary"/>
        <w:spacing w:before="240" w:after="160"/>
        <w:jc w:val="center"/>
        <w:rPr>
          <w:rFonts w:ascii="Arial" w:eastAsia="Arial" w:hAnsi="Arial" w:cs="Arial"/>
          <w:color w:val="000000" w:themeColor="text1"/>
        </w:rPr>
      </w:pPr>
      <w:r w:rsidRPr="26D65F1D">
        <w:rPr>
          <w:rFonts w:ascii="Arial" w:eastAsia="Arial" w:hAnsi="Arial" w:cs="Arial"/>
          <w:b/>
          <w:bCs/>
          <w:color w:val="000080"/>
          <w:sz w:val="38"/>
          <w:szCs w:val="38"/>
        </w:rPr>
        <w:lastRenderedPageBreak/>
        <w:t>Situation Manual</w:t>
      </w:r>
    </w:p>
    <w:p w14:paraId="24F32D1B" w14:textId="7D2A2408" w:rsidR="54CF83D3" w:rsidRDefault="54CF83D3" w:rsidP="26D65F1D">
      <w:pPr>
        <w:pStyle w:val="CoverPageSummary"/>
        <w:spacing w:before="240" w:after="160"/>
        <w:jc w:val="center"/>
        <w:rPr>
          <w:rFonts w:ascii="Arial" w:eastAsia="Arial" w:hAnsi="Arial" w:cs="Arial"/>
          <w:color w:val="000000" w:themeColor="text1"/>
        </w:rPr>
        <w:sectPr w:rsidR="54CF83D3" w:rsidSect="00150544">
          <w:headerReference w:type="default" r:id="rId9"/>
          <w:footerReference w:type="default" r:id="rId10"/>
          <w:pgSz w:w="12240" w:h="15840" w:code="1"/>
          <w:pgMar w:top="1440" w:right="1440" w:bottom="1440" w:left="1440" w:header="72" w:footer="1032" w:gutter="0"/>
          <w:pgNumType w:fmt="lowerRoman" w:start="3"/>
          <w:cols w:space="720"/>
          <w:docGrid w:linePitch="360"/>
        </w:sectPr>
      </w:pPr>
      <w:r w:rsidRPr="26D65F1D">
        <w:rPr>
          <w:rFonts w:ascii="Arial" w:eastAsia="Arial" w:hAnsi="Arial" w:cs="Arial"/>
          <w:color w:val="000000" w:themeColor="text1"/>
        </w:rPr>
        <w:t>This Situation Manual (SitMan) provides exercise facilitators with all the necessary tools for the exercise.  Exercise participants will be given materials as requir</w:t>
      </w:r>
      <w:r w:rsidR="0BDF876A" w:rsidRPr="26D65F1D">
        <w:rPr>
          <w:rFonts w:ascii="Arial" w:eastAsia="Arial" w:hAnsi="Arial" w:cs="Arial"/>
          <w:color w:val="000000" w:themeColor="text1"/>
        </w:rPr>
        <w:t>ed.</w:t>
      </w:r>
    </w:p>
    <w:p w14:paraId="43302A69" w14:textId="77777777" w:rsidR="006746F8" w:rsidRPr="001901BE" w:rsidRDefault="0FE831C8" w:rsidP="006746F8">
      <w:pPr>
        <w:pStyle w:val="Heading1"/>
        <w:rPr>
          <w:rFonts w:ascii="Arial" w:hAnsi="Arial"/>
        </w:rPr>
      </w:pPr>
      <w:r w:rsidRPr="26D65F1D">
        <w:rPr>
          <w:rFonts w:ascii="Arial" w:hAnsi="Arial"/>
        </w:rPr>
        <w:lastRenderedPageBreak/>
        <w:t>Exercise Ov</w:t>
      </w:r>
      <w:r w:rsidRPr="26D65F1D">
        <w:rPr>
          <w:rFonts w:ascii="Arial" w:hAnsi="Arial"/>
          <w:color w:val="1F497D" w:themeColor="text2"/>
        </w:rPr>
        <w:t>erview</w:t>
      </w:r>
    </w:p>
    <w:tbl>
      <w:tblPr>
        <w:tblStyle w:val="TableGrid"/>
        <w:tblW w:w="0" w:type="auto"/>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1883"/>
        <w:gridCol w:w="7387"/>
      </w:tblGrid>
      <w:tr w:rsidR="00A07A32" w:rsidRPr="001901BE" w14:paraId="063ECF80" w14:textId="77777777" w:rsidTr="7796EE3D">
        <w:trPr>
          <w:trHeight w:val="437"/>
        </w:trPr>
        <w:tc>
          <w:tcPr>
            <w:tcW w:w="1908" w:type="dxa"/>
            <w:shd w:val="clear" w:color="auto" w:fill="000080"/>
            <w:vAlign w:val="center"/>
          </w:tcPr>
          <w:p w14:paraId="29D7D2AA" w14:textId="77777777" w:rsidR="00A07A32" w:rsidRPr="001901BE" w:rsidRDefault="00A07A32" w:rsidP="008C6AC4">
            <w:pPr>
              <w:spacing w:before="120" w:after="120"/>
              <w:jc w:val="center"/>
              <w:rPr>
                <w:rFonts w:ascii="Arial" w:hAnsi="Arial" w:cs="Arial"/>
                <w:b/>
                <w:color w:val="FFFFFF" w:themeColor="background1"/>
                <w:szCs w:val="20"/>
              </w:rPr>
            </w:pPr>
            <w:r w:rsidRPr="001901BE">
              <w:rPr>
                <w:rFonts w:ascii="Arial" w:hAnsi="Arial" w:cs="Arial"/>
                <w:b/>
                <w:color w:val="FFFFFF" w:themeColor="background1"/>
                <w:szCs w:val="20"/>
              </w:rPr>
              <w:t>Exercise Name</w:t>
            </w:r>
          </w:p>
        </w:tc>
        <w:tc>
          <w:tcPr>
            <w:tcW w:w="7668" w:type="dxa"/>
            <w:vAlign w:val="center"/>
          </w:tcPr>
          <w:p w14:paraId="57B99966" w14:textId="0641887D" w:rsidR="00A07A32" w:rsidRPr="001901BE" w:rsidRDefault="006D56ED" w:rsidP="00FC4070">
            <w:pPr>
              <w:spacing w:before="120" w:after="120"/>
              <w:rPr>
                <w:rFonts w:ascii="Arial" w:hAnsi="Arial" w:cs="Arial"/>
                <w:b/>
                <w:szCs w:val="20"/>
              </w:rPr>
            </w:pPr>
            <w:r>
              <w:rPr>
                <w:rFonts w:ascii="Arial" w:hAnsi="Arial" w:cs="Arial"/>
                <w:b/>
                <w:szCs w:val="20"/>
              </w:rPr>
              <w:t>Shots Fired</w:t>
            </w:r>
          </w:p>
        </w:tc>
      </w:tr>
      <w:tr w:rsidR="00A07A32" w:rsidRPr="001901BE" w14:paraId="51B76AF2" w14:textId="77777777" w:rsidTr="7796EE3D">
        <w:trPr>
          <w:trHeight w:val="432"/>
        </w:trPr>
        <w:tc>
          <w:tcPr>
            <w:tcW w:w="1908" w:type="dxa"/>
            <w:shd w:val="clear" w:color="auto" w:fill="000080"/>
            <w:vAlign w:val="center"/>
          </w:tcPr>
          <w:p w14:paraId="32AB1520" w14:textId="77777777" w:rsidR="00A07A32" w:rsidRPr="001901BE" w:rsidRDefault="00A07A32" w:rsidP="008C6AC4">
            <w:pPr>
              <w:spacing w:before="120" w:after="120"/>
              <w:jc w:val="center"/>
              <w:rPr>
                <w:rFonts w:ascii="Arial" w:hAnsi="Arial" w:cs="Arial"/>
                <w:b/>
                <w:color w:val="FFFFFF" w:themeColor="background1"/>
                <w:szCs w:val="20"/>
              </w:rPr>
            </w:pPr>
            <w:r w:rsidRPr="001901BE">
              <w:rPr>
                <w:rFonts w:ascii="Arial" w:hAnsi="Arial" w:cs="Arial"/>
                <w:b/>
                <w:color w:val="FFFFFF" w:themeColor="background1"/>
                <w:szCs w:val="20"/>
              </w:rPr>
              <w:t>Exercise Dates</w:t>
            </w:r>
          </w:p>
        </w:tc>
        <w:tc>
          <w:tcPr>
            <w:tcW w:w="7668" w:type="dxa"/>
            <w:vAlign w:val="center"/>
          </w:tcPr>
          <w:p w14:paraId="68564C3B" w14:textId="324D3384" w:rsidR="00A07A32" w:rsidRPr="001901BE" w:rsidRDefault="2E0DB7AB" w:rsidP="0E486281">
            <w:pPr>
              <w:spacing w:before="120" w:after="120"/>
              <w:rPr>
                <w:rFonts w:ascii="Arial" w:hAnsi="Arial" w:cs="Arial"/>
              </w:rPr>
            </w:pPr>
            <w:r w:rsidRPr="0E486281">
              <w:rPr>
                <w:rFonts w:ascii="Arial" w:hAnsi="Arial" w:cs="Arial"/>
              </w:rPr>
              <w:t>2</w:t>
            </w:r>
            <w:r w:rsidR="585BCF38" w:rsidRPr="0E486281">
              <w:rPr>
                <w:rFonts w:ascii="Arial" w:hAnsi="Arial" w:cs="Arial"/>
              </w:rPr>
              <w:t>9 May</w:t>
            </w:r>
            <w:r w:rsidRPr="0E486281">
              <w:rPr>
                <w:rFonts w:ascii="Arial" w:hAnsi="Arial" w:cs="Arial"/>
              </w:rPr>
              <w:t xml:space="preserve"> 2025</w:t>
            </w:r>
          </w:p>
        </w:tc>
      </w:tr>
      <w:tr w:rsidR="00A07A32" w:rsidRPr="001901BE" w14:paraId="35DE7E44" w14:textId="77777777" w:rsidTr="7796EE3D">
        <w:trPr>
          <w:trHeight w:val="432"/>
        </w:trPr>
        <w:tc>
          <w:tcPr>
            <w:tcW w:w="1908" w:type="dxa"/>
            <w:shd w:val="clear" w:color="auto" w:fill="000080"/>
            <w:vAlign w:val="center"/>
          </w:tcPr>
          <w:p w14:paraId="048E94E4" w14:textId="77777777" w:rsidR="00A07A32" w:rsidRPr="001901BE" w:rsidRDefault="00A07A32" w:rsidP="008C6AC4">
            <w:pPr>
              <w:spacing w:before="120" w:after="120"/>
              <w:jc w:val="center"/>
              <w:rPr>
                <w:rFonts w:ascii="Arial" w:hAnsi="Arial" w:cs="Arial"/>
                <w:b/>
                <w:color w:val="FFFFFF" w:themeColor="background1"/>
                <w:szCs w:val="20"/>
              </w:rPr>
            </w:pPr>
            <w:r w:rsidRPr="001901BE">
              <w:rPr>
                <w:rFonts w:ascii="Arial" w:hAnsi="Arial" w:cs="Arial"/>
                <w:b/>
                <w:color w:val="FFFFFF" w:themeColor="background1"/>
                <w:szCs w:val="20"/>
              </w:rPr>
              <w:t>Scope</w:t>
            </w:r>
          </w:p>
        </w:tc>
        <w:tc>
          <w:tcPr>
            <w:tcW w:w="7668" w:type="dxa"/>
            <w:vAlign w:val="center"/>
          </w:tcPr>
          <w:p w14:paraId="6CF2B389" w14:textId="290C36F7" w:rsidR="00A07A32" w:rsidRPr="001901BE" w:rsidRDefault="5911DC93" w:rsidP="00C659BC">
            <w:pPr>
              <w:pStyle w:val="BodyText"/>
              <w:rPr>
                <w:rFonts w:ascii="Arial" w:hAnsi="Arial" w:cs="Arial"/>
                <w:highlight w:val="lightGray"/>
              </w:rPr>
            </w:pPr>
            <w:r w:rsidRPr="0E486281">
              <w:rPr>
                <w:rFonts w:ascii="Arial" w:hAnsi="Arial" w:cs="Arial"/>
              </w:rPr>
              <w:t>This exercise is a</w:t>
            </w:r>
            <w:r w:rsidR="1685374D" w:rsidRPr="0E486281">
              <w:rPr>
                <w:rFonts w:ascii="Arial" w:hAnsi="Arial" w:cs="Arial"/>
              </w:rPr>
              <w:t xml:space="preserve"> </w:t>
            </w:r>
            <w:r w:rsidR="55258866" w:rsidRPr="0E486281">
              <w:rPr>
                <w:rFonts w:ascii="Arial" w:hAnsi="Arial" w:cs="Arial"/>
              </w:rPr>
              <w:t>full</w:t>
            </w:r>
            <w:r w:rsidR="52CD59DA" w:rsidRPr="0E486281">
              <w:rPr>
                <w:rFonts w:ascii="Arial" w:hAnsi="Arial" w:cs="Arial"/>
              </w:rPr>
              <w:t>-</w:t>
            </w:r>
            <w:r w:rsidR="55258866" w:rsidRPr="0E486281">
              <w:rPr>
                <w:rFonts w:ascii="Arial" w:hAnsi="Arial" w:cs="Arial"/>
              </w:rPr>
              <w:t xml:space="preserve">scale exercise </w:t>
            </w:r>
            <w:r w:rsidRPr="0E486281">
              <w:rPr>
                <w:rFonts w:ascii="Arial" w:hAnsi="Arial" w:cs="Arial"/>
              </w:rPr>
              <w:t xml:space="preserve">planned for </w:t>
            </w:r>
            <w:r w:rsidR="1CDEC836" w:rsidRPr="0E486281">
              <w:rPr>
                <w:rFonts w:ascii="Arial" w:hAnsi="Arial" w:cs="Arial"/>
              </w:rPr>
              <w:t>two</w:t>
            </w:r>
            <w:r w:rsidR="1685374D" w:rsidRPr="0E486281">
              <w:rPr>
                <w:rFonts w:ascii="Arial" w:hAnsi="Arial" w:cs="Arial"/>
              </w:rPr>
              <w:t xml:space="preserve"> hours</w:t>
            </w:r>
            <w:r w:rsidR="56D5E8F2" w:rsidRPr="0E486281">
              <w:rPr>
                <w:rFonts w:ascii="Arial" w:hAnsi="Arial" w:cs="Arial"/>
              </w:rPr>
              <w:t xml:space="preserve"> at </w:t>
            </w:r>
            <w:r w:rsidR="3F1AD8BA" w:rsidRPr="0E486281">
              <w:rPr>
                <w:rFonts w:ascii="Arial" w:hAnsi="Arial" w:cs="Arial"/>
              </w:rPr>
              <w:t xml:space="preserve">Richardton Health Center.  </w:t>
            </w:r>
            <w:r w:rsidRPr="0E486281">
              <w:rPr>
                <w:rFonts w:ascii="Arial" w:hAnsi="Arial" w:cs="Arial"/>
              </w:rPr>
              <w:t>Exercise play is limited to</w:t>
            </w:r>
            <w:r w:rsidR="1685374D" w:rsidRPr="0E486281">
              <w:rPr>
                <w:rFonts w:ascii="Arial" w:hAnsi="Arial" w:cs="Arial"/>
              </w:rPr>
              <w:t xml:space="preserve"> participants</w:t>
            </w:r>
            <w:r w:rsidR="00E620B2" w:rsidRPr="0E486281">
              <w:rPr>
                <w:rFonts w:ascii="Arial" w:hAnsi="Arial" w:cs="Arial"/>
              </w:rPr>
              <w:t>.</w:t>
            </w:r>
            <w:r w:rsidR="71A02A4A" w:rsidRPr="0E486281">
              <w:rPr>
                <w:rFonts w:ascii="Arial" w:hAnsi="Arial" w:cs="Arial"/>
              </w:rPr>
              <w:t xml:space="preserve"> </w:t>
            </w:r>
          </w:p>
        </w:tc>
      </w:tr>
      <w:tr w:rsidR="00A07A32" w:rsidRPr="001901BE" w14:paraId="66F9B13F" w14:textId="77777777" w:rsidTr="7796EE3D">
        <w:trPr>
          <w:trHeight w:val="432"/>
        </w:trPr>
        <w:tc>
          <w:tcPr>
            <w:tcW w:w="1908" w:type="dxa"/>
            <w:shd w:val="clear" w:color="auto" w:fill="000080"/>
            <w:vAlign w:val="center"/>
          </w:tcPr>
          <w:p w14:paraId="339EB4F8" w14:textId="77777777" w:rsidR="00A07A32" w:rsidRPr="001901BE" w:rsidRDefault="00A07A32" w:rsidP="008C6AC4">
            <w:pPr>
              <w:spacing w:before="120" w:after="120"/>
              <w:jc w:val="center"/>
              <w:rPr>
                <w:rFonts w:ascii="Arial" w:hAnsi="Arial" w:cs="Arial"/>
                <w:b/>
                <w:color w:val="FFFFFF" w:themeColor="background1"/>
                <w:szCs w:val="20"/>
              </w:rPr>
            </w:pPr>
            <w:r w:rsidRPr="001901BE">
              <w:rPr>
                <w:rFonts w:ascii="Arial" w:hAnsi="Arial" w:cs="Arial"/>
                <w:b/>
                <w:color w:val="FFFFFF" w:themeColor="background1"/>
                <w:szCs w:val="20"/>
              </w:rPr>
              <w:t>Mission Area(s)</w:t>
            </w:r>
          </w:p>
        </w:tc>
        <w:tc>
          <w:tcPr>
            <w:tcW w:w="7668" w:type="dxa"/>
            <w:vAlign w:val="center"/>
          </w:tcPr>
          <w:p w14:paraId="6A9165C2" w14:textId="77777777" w:rsidR="00DA3EDF" w:rsidRPr="001901BE" w:rsidRDefault="00DA3EDF" w:rsidP="00DA3EDF">
            <w:pPr>
              <w:spacing w:before="120" w:after="120"/>
              <w:rPr>
                <w:rFonts w:ascii="Arial" w:hAnsi="Arial" w:cs="Arial"/>
                <w:b/>
                <w:szCs w:val="20"/>
                <w:highlight w:val="lightGray"/>
              </w:rPr>
            </w:pPr>
            <w:r w:rsidRPr="001901BE">
              <w:rPr>
                <w:rFonts w:ascii="Arial" w:hAnsi="Arial" w:cs="Arial"/>
              </w:rPr>
              <w:t>Protection, Mitigation, Response and Recovery.</w:t>
            </w:r>
          </w:p>
        </w:tc>
      </w:tr>
      <w:tr w:rsidR="00A07A32" w:rsidRPr="001901BE" w14:paraId="3F02EC1E" w14:textId="77777777" w:rsidTr="7796EE3D">
        <w:trPr>
          <w:trHeight w:val="432"/>
        </w:trPr>
        <w:tc>
          <w:tcPr>
            <w:tcW w:w="1908" w:type="dxa"/>
            <w:shd w:val="clear" w:color="auto" w:fill="000080"/>
            <w:vAlign w:val="center"/>
          </w:tcPr>
          <w:p w14:paraId="14119BB3" w14:textId="77777777" w:rsidR="00A07A32" w:rsidRPr="001901BE" w:rsidRDefault="00A07A32" w:rsidP="008C6AC4">
            <w:pPr>
              <w:spacing w:before="120" w:after="120"/>
              <w:jc w:val="center"/>
              <w:rPr>
                <w:rFonts w:ascii="Arial" w:hAnsi="Arial" w:cs="Arial"/>
                <w:b/>
                <w:color w:val="FFFFFF" w:themeColor="background1"/>
                <w:szCs w:val="20"/>
              </w:rPr>
            </w:pPr>
            <w:r w:rsidRPr="001901BE">
              <w:rPr>
                <w:rFonts w:ascii="Arial" w:hAnsi="Arial" w:cs="Arial"/>
                <w:b/>
                <w:color w:val="FFFFFF" w:themeColor="background1"/>
                <w:szCs w:val="20"/>
              </w:rPr>
              <w:t>Core Capabilities</w:t>
            </w:r>
          </w:p>
        </w:tc>
        <w:tc>
          <w:tcPr>
            <w:tcW w:w="7668" w:type="dxa"/>
            <w:vAlign w:val="center"/>
          </w:tcPr>
          <w:p w14:paraId="6C284674" w14:textId="77777777" w:rsidR="00AC61CD" w:rsidRPr="00AF12FB" w:rsidRDefault="00AC61CD" w:rsidP="00AC61CD">
            <w:pPr>
              <w:pStyle w:val="ListParagraph"/>
              <w:numPr>
                <w:ilvl w:val="0"/>
                <w:numId w:val="40"/>
              </w:numPr>
              <w:spacing w:before="120" w:after="120"/>
              <w:rPr>
                <w:rFonts w:ascii="Arial" w:hAnsi="Arial" w:cs="Arial"/>
                <w:szCs w:val="20"/>
              </w:rPr>
            </w:pPr>
            <w:r>
              <w:rPr>
                <w:rFonts w:ascii="Arial" w:hAnsi="Arial" w:cs="Arial"/>
                <w:szCs w:val="20"/>
              </w:rPr>
              <w:t xml:space="preserve">Operational Coordination: </w:t>
            </w:r>
            <w:r w:rsidRPr="00AF12FB">
              <w:rPr>
                <w:rFonts w:ascii="Arial" w:hAnsi="Arial" w:cs="Arial"/>
                <w:szCs w:val="20"/>
              </w:rPr>
              <w:t>Onsite Incident Management and NIMS compliant Incident Management System</w:t>
            </w:r>
          </w:p>
          <w:p w14:paraId="6023AFD3" w14:textId="65D69D93" w:rsidR="00AC61CD" w:rsidRPr="00AF12FB" w:rsidRDefault="00AC61CD" w:rsidP="00AC61CD">
            <w:pPr>
              <w:pStyle w:val="ListParagraph"/>
              <w:numPr>
                <w:ilvl w:val="0"/>
                <w:numId w:val="40"/>
              </w:numPr>
              <w:spacing w:before="120" w:after="120"/>
              <w:rPr>
                <w:rFonts w:ascii="Arial" w:hAnsi="Arial" w:cs="Arial"/>
                <w:szCs w:val="20"/>
              </w:rPr>
            </w:pPr>
            <w:r>
              <w:rPr>
                <w:rFonts w:ascii="Arial" w:hAnsi="Arial" w:cs="Arial"/>
                <w:szCs w:val="20"/>
              </w:rPr>
              <w:t>Public Health, Healthcare, EMS, Coroner</w:t>
            </w:r>
            <w:r w:rsidR="00C34A42">
              <w:rPr>
                <w:rFonts w:ascii="Arial" w:hAnsi="Arial" w:cs="Arial"/>
                <w:szCs w:val="20"/>
              </w:rPr>
              <w:t>,</w:t>
            </w:r>
            <w:r>
              <w:rPr>
                <w:rFonts w:ascii="Arial" w:hAnsi="Arial" w:cs="Arial"/>
                <w:szCs w:val="20"/>
              </w:rPr>
              <w:t xml:space="preserve"> </w:t>
            </w:r>
            <w:r w:rsidRPr="00AF12FB">
              <w:rPr>
                <w:rFonts w:ascii="Arial" w:hAnsi="Arial" w:cs="Arial"/>
                <w:szCs w:val="20"/>
              </w:rPr>
              <w:t xml:space="preserve">Mass </w:t>
            </w:r>
            <w:r>
              <w:rPr>
                <w:rFonts w:ascii="Arial" w:hAnsi="Arial" w:cs="Arial"/>
                <w:szCs w:val="20"/>
              </w:rPr>
              <w:t>Casualty/Fatality</w:t>
            </w:r>
          </w:p>
          <w:p w14:paraId="541D09D8" w14:textId="77777777" w:rsidR="00AC61CD" w:rsidRPr="00AF12FB" w:rsidRDefault="00AC61CD" w:rsidP="00AC61CD">
            <w:pPr>
              <w:pStyle w:val="ListParagraph"/>
              <w:numPr>
                <w:ilvl w:val="0"/>
                <w:numId w:val="40"/>
              </w:numPr>
              <w:spacing w:before="120" w:after="120"/>
              <w:rPr>
                <w:rFonts w:ascii="Arial" w:hAnsi="Arial" w:cs="Arial"/>
                <w:szCs w:val="20"/>
              </w:rPr>
            </w:pPr>
            <w:r>
              <w:rPr>
                <w:rFonts w:ascii="Arial" w:hAnsi="Arial" w:cs="Arial"/>
                <w:szCs w:val="20"/>
              </w:rPr>
              <w:t xml:space="preserve">On scene Security, Protection, and Law Enforcement </w:t>
            </w:r>
          </w:p>
          <w:p w14:paraId="028EE564" w14:textId="58A279D2" w:rsidR="00DA3EDF" w:rsidRPr="001901BE" w:rsidRDefault="00DA3EDF" w:rsidP="7796EE3D">
            <w:pPr>
              <w:spacing w:before="120" w:after="120"/>
              <w:rPr>
                <w:rFonts w:ascii="Arial" w:hAnsi="Arial" w:cs="Arial"/>
              </w:rPr>
            </w:pPr>
          </w:p>
        </w:tc>
      </w:tr>
      <w:tr w:rsidR="00A07A32" w:rsidRPr="001901BE" w14:paraId="6D0E4357" w14:textId="77777777" w:rsidTr="7796EE3D">
        <w:trPr>
          <w:trHeight w:val="432"/>
        </w:trPr>
        <w:tc>
          <w:tcPr>
            <w:tcW w:w="1908" w:type="dxa"/>
            <w:shd w:val="clear" w:color="auto" w:fill="000080"/>
            <w:vAlign w:val="center"/>
          </w:tcPr>
          <w:p w14:paraId="6E291CFB" w14:textId="77777777" w:rsidR="00A07A32" w:rsidRPr="001901BE" w:rsidRDefault="00A07A32" w:rsidP="008C6AC4">
            <w:pPr>
              <w:spacing w:before="120" w:after="120"/>
              <w:jc w:val="center"/>
              <w:rPr>
                <w:rFonts w:ascii="Arial" w:hAnsi="Arial" w:cs="Arial"/>
                <w:b/>
                <w:color w:val="FFFFFF" w:themeColor="background1"/>
                <w:szCs w:val="20"/>
              </w:rPr>
            </w:pPr>
            <w:r w:rsidRPr="001901BE">
              <w:rPr>
                <w:rFonts w:ascii="Arial" w:hAnsi="Arial" w:cs="Arial"/>
                <w:b/>
                <w:color w:val="FFFFFF" w:themeColor="background1"/>
                <w:szCs w:val="20"/>
              </w:rPr>
              <w:t>Objectives</w:t>
            </w:r>
          </w:p>
        </w:tc>
        <w:tc>
          <w:tcPr>
            <w:tcW w:w="7668" w:type="dxa"/>
            <w:vAlign w:val="center"/>
          </w:tcPr>
          <w:p w14:paraId="4A7E5498" w14:textId="12757262" w:rsidR="002A5EFB" w:rsidRDefault="002A5EFB" w:rsidP="0E486281">
            <w:pPr>
              <w:pStyle w:val="TableParagraph"/>
              <w:spacing w:before="106"/>
              <w:ind w:right="915"/>
              <w:rPr>
                <w:rFonts w:ascii="Arial" w:hAnsi="Arial" w:cs="Arial"/>
                <w:sz w:val="24"/>
                <w:szCs w:val="24"/>
              </w:rPr>
            </w:pPr>
            <w:r>
              <w:rPr>
                <w:rFonts w:ascii="Arial" w:hAnsi="Arial" w:cs="Arial"/>
                <w:sz w:val="24"/>
                <w:szCs w:val="24"/>
              </w:rPr>
              <w:t xml:space="preserve">Three Objectives: </w:t>
            </w:r>
          </w:p>
          <w:p w14:paraId="7C8F51C0" w14:textId="07B39F2E" w:rsidR="002A5EFB" w:rsidRPr="002A5EFB" w:rsidRDefault="002A5EFB" w:rsidP="002A5EFB">
            <w:pPr>
              <w:pStyle w:val="ListParagraph"/>
              <w:numPr>
                <w:ilvl w:val="0"/>
                <w:numId w:val="42"/>
              </w:numPr>
              <w:spacing w:before="120" w:after="120"/>
              <w:rPr>
                <w:rFonts w:ascii="Arial" w:hAnsi="Arial" w:cs="Arial"/>
                <w:szCs w:val="20"/>
              </w:rPr>
            </w:pPr>
            <w:r w:rsidRPr="002A5EFB">
              <w:rPr>
                <w:rFonts w:ascii="Arial" w:hAnsi="Arial" w:cs="Arial"/>
                <w:b/>
                <w:bCs/>
                <w:szCs w:val="20"/>
              </w:rPr>
              <w:t xml:space="preserve">Operational Coordination: </w:t>
            </w:r>
            <w:r w:rsidRPr="002A5EFB">
              <w:rPr>
                <w:rFonts w:ascii="Arial" w:hAnsi="Arial" w:cs="Arial"/>
                <w:bCs/>
                <w:szCs w:val="20"/>
              </w:rPr>
              <w:t>Identify and Evaluate Preparedness</w:t>
            </w:r>
            <w:r w:rsidRPr="002A5EFB">
              <w:rPr>
                <w:rFonts w:ascii="Arial" w:hAnsi="Arial" w:cs="Arial"/>
                <w:b/>
                <w:bCs/>
                <w:szCs w:val="20"/>
              </w:rPr>
              <w:t xml:space="preserve"> </w:t>
            </w:r>
            <w:r w:rsidRPr="002A5EFB">
              <w:rPr>
                <w:rFonts w:ascii="Arial" w:hAnsi="Arial" w:cs="Arial"/>
              </w:rPr>
              <w:t>mitigation, response and recovery plans associated with an Active Shooter event, as well</w:t>
            </w:r>
            <w:r w:rsidR="006D56ED">
              <w:rPr>
                <w:rFonts w:ascii="Arial" w:hAnsi="Arial" w:cs="Arial"/>
              </w:rPr>
              <w:t xml:space="preserve"> as</w:t>
            </w:r>
            <w:r w:rsidRPr="002A5EFB">
              <w:rPr>
                <w:rFonts w:ascii="Arial" w:hAnsi="Arial" w:cs="Arial"/>
              </w:rPr>
              <w:t xml:space="preserve"> assessing the</w:t>
            </w:r>
            <w:r w:rsidRPr="002A5EFB">
              <w:rPr>
                <w:rFonts w:ascii="Arial" w:hAnsi="Arial" w:cs="Arial"/>
                <w:szCs w:val="20"/>
              </w:rPr>
              <w:t xml:space="preserve"> ability to establish an effective command structure</w:t>
            </w:r>
            <w:r w:rsidR="00DA767F">
              <w:rPr>
                <w:rFonts w:ascii="Arial" w:hAnsi="Arial" w:cs="Arial"/>
                <w:szCs w:val="20"/>
              </w:rPr>
              <w:t xml:space="preserve"> and communication</w:t>
            </w:r>
            <w:r w:rsidRPr="002A5EFB">
              <w:rPr>
                <w:rFonts w:ascii="Arial" w:hAnsi="Arial" w:cs="Arial"/>
                <w:szCs w:val="20"/>
              </w:rPr>
              <w:t xml:space="preserve"> that integrates all critical stakeholders to ensure LTC. </w:t>
            </w:r>
          </w:p>
          <w:p w14:paraId="1879204B" w14:textId="70089F5A" w:rsidR="002A5EFB" w:rsidRPr="00AF12FB" w:rsidRDefault="002A5EFB" w:rsidP="002A5EFB">
            <w:pPr>
              <w:pStyle w:val="ListParagraph"/>
              <w:spacing w:before="120" w:after="120"/>
              <w:rPr>
                <w:rFonts w:ascii="Arial" w:hAnsi="Arial" w:cs="Arial"/>
                <w:szCs w:val="20"/>
              </w:rPr>
            </w:pPr>
          </w:p>
          <w:p w14:paraId="79D88BD9" w14:textId="419F4B2D" w:rsidR="002A5EFB" w:rsidRDefault="002A5EFB" w:rsidP="002A5EFB">
            <w:pPr>
              <w:pStyle w:val="ListParagraph"/>
              <w:numPr>
                <w:ilvl w:val="0"/>
                <w:numId w:val="43"/>
              </w:numPr>
              <w:spacing w:before="120" w:after="120"/>
              <w:rPr>
                <w:rFonts w:ascii="Arial" w:hAnsi="Arial" w:cs="Arial"/>
              </w:rPr>
            </w:pPr>
            <w:r w:rsidRPr="002A5EFB">
              <w:rPr>
                <w:rFonts w:ascii="Arial" w:hAnsi="Arial" w:cs="Arial"/>
                <w:b/>
                <w:bCs/>
              </w:rPr>
              <w:t xml:space="preserve">Mass Care Services: </w:t>
            </w:r>
            <w:r w:rsidRPr="002A5EFB">
              <w:rPr>
                <w:rFonts w:ascii="Arial" w:hAnsi="Arial" w:cs="Arial"/>
              </w:rPr>
              <w:t xml:space="preserve">Examine processes and procedures to provide and coordinate mass care services to include life-sustaining, human services, fatality </w:t>
            </w:r>
            <w:r w:rsidR="00DA767F" w:rsidRPr="002A5EFB">
              <w:rPr>
                <w:rFonts w:ascii="Arial" w:hAnsi="Arial" w:cs="Arial"/>
              </w:rPr>
              <w:t>management within</w:t>
            </w:r>
            <w:r w:rsidRPr="002A5EFB">
              <w:rPr>
                <w:rFonts w:ascii="Arial" w:hAnsi="Arial" w:cs="Arial"/>
              </w:rPr>
              <w:t xml:space="preserve"> a mass casualty event in a </w:t>
            </w:r>
            <w:r w:rsidR="00DA767F">
              <w:rPr>
                <w:rFonts w:ascii="Arial" w:hAnsi="Arial" w:cs="Arial"/>
              </w:rPr>
              <w:t>Long-Term Care</w:t>
            </w:r>
            <w:r w:rsidRPr="002A5EFB">
              <w:rPr>
                <w:rFonts w:ascii="Arial" w:hAnsi="Arial" w:cs="Arial"/>
              </w:rPr>
              <w:t xml:space="preserve"> facility in response to and recovery from an active shooter incident. </w:t>
            </w:r>
          </w:p>
          <w:p w14:paraId="443E808C" w14:textId="77777777" w:rsidR="00DA767F" w:rsidRPr="002A5EFB" w:rsidRDefault="00DA767F" w:rsidP="00DA767F">
            <w:pPr>
              <w:pStyle w:val="ListParagraph"/>
              <w:spacing w:before="120" w:after="120"/>
              <w:rPr>
                <w:rFonts w:ascii="Arial" w:hAnsi="Arial" w:cs="Arial"/>
              </w:rPr>
            </w:pPr>
          </w:p>
          <w:p w14:paraId="26C9D6A5" w14:textId="77777777" w:rsidR="008222E2" w:rsidRPr="008D1866" w:rsidRDefault="002A5EFB" w:rsidP="008D1866">
            <w:pPr>
              <w:pStyle w:val="ListParagraph"/>
              <w:numPr>
                <w:ilvl w:val="0"/>
                <w:numId w:val="43"/>
              </w:numPr>
              <w:spacing w:before="120" w:after="120"/>
              <w:rPr>
                <w:rFonts w:ascii="Arial" w:hAnsi="Arial" w:cs="Arial"/>
                <w:szCs w:val="20"/>
              </w:rPr>
            </w:pPr>
            <w:r w:rsidRPr="002A5EFB">
              <w:rPr>
                <w:rFonts w:ascii="Arial" w:hAnsi="Arial" w:cs="Arial"/>
                <w:b/>
                <w:bCs/>
                <w:szCs w:val="20"/>
              </w:rPr>
              <w:t xml:space="preserve">On-Scene Security, Protection, and Law Enforcement: </w:t>
            </w:r>
            <w:r w:rsidRPr="002A5EFB">
              <w:rPr>
                <w:rFonts w:ascii="Arial" w:hAnsi="Arial" w:cs="Arial"/>
              </w:rPr>
              <w:t xml:space="preserve">Examine the roles and effectiveness of coordination between law enforcement and </w:t>
            </w:r>
            <w:r w:rsidR="00DA767F" w:rsidRPr="002A5EFB">
              <w:rPr>
                <w:rFonts w:ascii="Arial" w:hAnsi="Arial" w:cs="Arial"/>
              </w:rPr>
              <w:t>Long-Term</w:t>
            </w:r>
            <w:r w:rsidRPr="002A5EFB">
              <w:rPr>
                <w:rFonts w:ascii="Arial" w:hAnsi="Arial" w:cs="Arial"/>
              </w:rPr>
              <w:t xml:space="preserve"> Care operators reacting to an Active Shooter event.</w:t>
            </w:r>
          </w:p>
          <w:p w14:paraId="283C49EA" w14:textId="77777777" w:rsidR="008D1866" w:rsidRPr="008D1866" w:rsidRDefault="008D1866" w:rsidP="008D1866">
            <w:pPr>
              <w:pStyle w:val="ListParagraph"/>
              <w:rPr>
                <w:rFonts w:ascii="Arial" w:hAnsi="Arial" w:cs="Arial"/>
                <w:szCs w:val="20"/>
              </w:rPr>
            </w:pPr>
          </w:p>
          <w:p w14:paraId="2C344A2C" w14:textId="69D18AE1" w:rsidR="008D1866" w:rsidRPr="008D1866" w:rsidRDefault="008D1866" w:rsidP="008D1866">
            <w:pPr>
              <w:pStyle w:val="ListParagraph"/>
              <w:spacing w:before="120" w:after="120"/>
              <w:rPr>
                <w:rFonts w:ascii="Arial" w:hAnsi="Arial" w:cs="Arial"/>
                <w:szCs w:val="20"/>
              </w:rPr>
            </w:pPr>
          </w:p>
        </w:tc>
      </w:tr>
      <w:tr w:rsidR="00A07A32" w:rsidRPr="001901BE" w14:paraId="6D7FB843" w14:textId="77777777" w:rsidTr="7796EE3D">
        <w:trPr>
          <w:trHeight w:val="432"/>
        </w:trPr>
        <w:tc>
          <w:tcPr>
            <w:tcW w:w="1908" w:type="dxa"/>
            <w:shd w:val="clear" w:color="auto" w:fill="000080"/>
            <w:vAlign w:val="center"/>
          </w:tcPr>
          <w:p w14:paraId="573A3F47" w14:textId="77777777" w:rsidR="00A07A32" w:rsidRPr="001901BE" w:rsidRDefault="00A07A32" w:rsidP="008C6AC4">
            <w:pPr>
              <w:spacing w:before="120" w:after="120"/>
              <w:jc w:val="center"/>
              <w:rPr>
                <w:rFonts w:ascii="Arial" w:hAnsi="Arial" w:cs="Arial"/>
                <w:b/>
                <w:color w:val="FFFFFF" w:themeColor="background1"/>
                <w:szCs w:val="20"/>
              </w:rPr>
            </w:pPr>
            <w:r w:rsidRPr="001901BE">
              <w:rPr>
                <w:rFonts w:ascii="Arial" w:hAnsi="Arial" w:cs="Arial"/>
                <w:b/>
                <w:color w:val="FFFFFF" w:themeColor="background1"/>
                <w:szCs w:val="20"/>
              </w:rPr>
              <w:lastRenderedPageBreak/>
              <w:t>Threat or Hazard</w:t>
            </w:r>
          </w:p>
        </w:tc>
        <w:tc>
          <w:tcPr>
            <w:tcW w:w="7668" w:type="dxa"/>
            <w:vAlign w:val="center"/>
          </w:tcPr>
          <w:p w14:paraId="709A60C7" w14:textId="1952B11E" w:rsidR="00A07A32" w:rsidRPr="001901BE" w:rsidRDefault="6450140C" w:rsidP="0E486281">
            <w:pPr>
              <w:spacing w:before="120" w:after="120"/>
            </w:pPr>
            <w:r w:rsidRPr="0E486281">
              <w:rPr>
                <w:rFonts w:ascii="Arial" w:hAnsi="Arial" w:cs="Arial"/>
              </w:rPr>
              <w:t>Active Shooter</w:t>
            </w:r>
          </w:p>
        </w:tc>
      </w:tr>
      <w:tr w:rsidR="008C6AC4" w:rsidRPr="001901BE" w14:paraId="4DC2EF90" w14:textId="77777777" w:rsidTr="7796EE3D">
        <w:trPr>
          <w:trHeight w:val="432"/>
        </w:trPr>
        <w:tc>
          <w:tcPr>
            <w:tcW w:w="1908" w:type="dxa"/>
            <w:shd w:val="clear" w:color="auto" w:fill="000080"/>
            <w:vAlign w:val="center"/>
          </w:tcPr>
          <w:p w14:paraId="57CCD9D9" w14:textId="77777777" w:rsidR="008C6AC4" w:rsidRPr="001901BE" w:rsidRDefault="008C6AC4" w:rsidP="008C6AC4">
            <w:pPr>
              <w:spacing w:before="120" w:after="120"/>
              <w:jc w:val="center"/>
              <w:rPr>
                <w:rFonts w:ascii="Arial" w:hAnsi="Arial" w:cs="Arial"/>
                <w:b/>
                <w:color w:val="FFFFFF" w:themeColor="background1"/>
                <w:szCs w:val="20"/>
              </w:rPr>
            </w:pPr>
            <w:r w:rsidRPr="001901BE">
              <w:rPr>
                <w:rFonts w:ascii="Arial" w:hAnsi="Arial" w:cs="Arial"/>
                <w:b/>
                <w:color w:val="FFFFFF" w:themeColor="background1"/>
                <w:szCs w:val="20"/>
              </w:rPr>
              <w:t>Scenario</w:t>
            </w:r>
          </w:p>
        </w:tc>
        <w:tc>
          <w:tcPr>
            <w:tcW w:w="7668" w:type="dxa"/>
            <w:vAlign w:val="center"/>
          </w:tcPr>
          <w:p w14:paraId="68CE4F3E" w14:textId="74753EA0" w:rsidR="008C6AC4" w:rsidRPr="001901BE" w:rsidRDefault="1B379E28" w:rsidP="0E486281">
            <w:pPr>
              <w:spacing w:before="120" w:after="120"/>
            </w:pPr>
            <w:r w:rsidRPr="0E486281">
              <w:rPr>
                <w:rFonts w:ascii="Arial" w:hAnsi="Arial" w:cs="Arial"/>
              </w:rPr>
              <w:t>Active Shooter at Richardton Health Center</w:t>
            </w:r>
          </w:p>
        </w:tc>
      </w:tr>
      <w:tr w:rsidR="00A07A32" w:rsidRPr="001901BE" w14:paraId="1A2C49EA" w14:textId="77777777" w:rsidTr="7796EE3D">
        <w:trPr>
          <w:trHeight w:val="432"/>
        </w:trPr>
        <w:tc>
          <w:tcPr>
            <w:tcW w:w="1908" w:type="dxa"/>
            <w:shd w:val="clear" w:color="auto" w:fill="000080"/>
            <w:vAlign w:val="center"/>
          </w:tcPr>
          <w:p w14:paraId="4A6D52AF" w14:textId="77777777" w:rsidR="00A07A32" w:rsidRPr="001901BE" w:rsidRDefault="00A07A32" w:rsidP="008C6AC4">
            <w:pPr>
              <w:spacing w:before="120" w:after="120"/>
              <w:jc w:val="center"/>
              <w:rPr>
                <w:rFonts w:ascii="Arial" w:hAnsi="Arial" w:cs="Arial"/>
                <w:b/>
                <w:color w:val="FFFFFF" w:themeColor="background1"/>
                <w:szCs w:val="20"/>
              </w:rPr>
            </w:pPr>
            <w:r w:rsidRPr="001901BE">
              <w:rPr>
                <w:rFonts w:ascii="Arial" w:hAnsi="Arial" w:cs="Arial"/>
                <w:b/>
                <w:color w:val="FFFFFF" w:themeColor="background1"/>
                <w:szCs w:val="20"/>
              </w:rPr>
              <w:t>Sponsor</w:t>
            </w:r>
          </w:p>
        </w:tc>
        <w:tc>
          <w:tcPr>
            <w:tcW w:w="7668" w:type="dxa"/>
            <w:vAlign w:val="center"/>
          </w:tcPr>
          <w:p w14:paraId="5F09E893" w14:textId="77777777" w:rsidR="00A07A32" w:rsidRPr="001901BE" w:rsidRDefault="002836E8" w:rsidP="00D81231">
            <w:pPr>
              <w:spacing w:before="120" w:after="120"/>
              <w:rPr>
                <w:rFonts w:ascii="Arial" w:hAnsi="Arial" w:cs="Arial"/>
                <w:b/>
                <w:szCs w:val="20"/>
                <w:highlight w:val="lightGray"/>
              </w:rPr>
            </w:pPr>
            <w:r w:rsidRPr="001901BE">
              <w:rPr>
                <w:rFonts w:ascii="Arial" w:hAnsi="Arial" w:cs="Arial"/>
              </w:rPr>
              <w:t>Southwes</w:t>
            </w:r>
            <w:r w:rsidR="00FA6249">
              <w:rPr>
                <w:rFonts w:ascii="Arial" w:hAnsi="Arial" w:cs="Arial"/>
              </w:rPr>
              <w:t>tern</w:t>
            </w:r>
            <w:r w:rsidRPr="001901BE">
              <w:rPr>
                <w:rFonts w:ascii="Arial" w:hAnsi="Arial" w:cs="Arial"/>
              </w:rPr>
              <w:t xml:space="preserve"> District Health Unit</w:t>
            </w:r>
            <w:r w:rsidR="00D81231" w:rsidRPr="001901BE">
              <w:rPr>
                <w:rFonts w:ascii="Arial" w:hAnsi="Arial" w:cs="Arial"/>
              </w:rPr>
              <w:t xml:space="preserve"> (SWDHU)</w:t>
            </w:r>
            <w:r w:rsidRPr="001901BE">
              <w:rPr>
                <w:rFonts w:ascii="Arial" w:hAnsi="Arial" w:cs="Arial"/>
              </w:rPr>
              <w:t xml:space="preserve">.  </w:t>
            </w:r>
          </w:p>
        </w:tc>
      </w:tr>
      <w:tr w:rsidR="00A07A32" w:rsidRPr="001901BE" w14:paraId="5D551237" w14:textId="77777777" w:rsidTr="7796EE3D">
        <w:trPr>
          <w:trHeight w:val="432"/>
        </w:trPr>
        <w:tc>
          <w:tcPr>
            <w:tcW w:w="1908" w:type="dxa"/>
            <w:shd w:val="clear" w:color="auto" w:fill="000080"/>
            <w:vAlign w:val="center"/>
          </w:tcPr>
          <w:p w14:paraId="301C48CF" w14:textId="3BEB15EA" w:rsidR="00A07A32" w:rsidRPr="001901BE" w:rsidRDefault="5911DC93" w:rsidP="0E486281">
            <w:pPr>
              <w:spacing w:before="120" w:after="120"/>
              <w:jc w:val="center"/>
              <w:rPr>
                <w:rFonts w:ascii="Arial" w:hAnsi="Arial" w:cs="Arial"/>
                <w:b/>
                <w:bCs/>
                <w:color w:val="FFFFFF" w:themeColor="background1"/>
              </w:rPr>
            </w:pPr>
            <w:r w:rsidRPr="0E486281">
              <w:rPr>
                <w:rFonts w:ascii="Arial" w:hAnsi="Arial" w:cs="Arial"/>
                <w:b/>
                <w:bCs/>
                <w:color w:val="FFFFFF" w:themeColor="background1"/>
              </w:rPr>
              <w:t>Participa</w:t>
            </w:r>
            <w:r w:rsidR="0D048FB8" w:rsidRPr="0E486281">
              <w:rPr>
                <w:rFonts w:ascii="Arial" w:hAnsi="Arial" w:cs="Arial"/>
                <w:b/>
                <w:bCs/>
                <w:color w:val="FFFFFF" w:themeColor="background1"/>
              </w:rPr>
              <w:t>nts</w:t>
            </w:r>
          </w:p>
        </w:tc>
        <w:tc>
          <w:tcPr>
            <w:tcW w:w="7668" w:type="dxa"/>
            <w:vAlign w:val="center"/>
          </w:tcPr>
          <w:p w14:paraId="48220CE2" w14:textId="6246933D" w:rsidR="00A07A32" w:rsidRPr="001901BE" w:rsidRDefault="0D048FB8" w:rsidP="0E486281">
            <w:pPr>
              <w:spacing w:before="120" w:after="120"/>
              <w:rPr>
                <w:rFonts w:ascii="Arial" w:hAnsi="Arial" w:cs="Arial"/>
                <w:highlight w:val="lightGray"/>
              </w:rPr>
            </w:pPr>
            <w:r w:rsidRPr="0E486281">
              <w:rPr>
                <w:rFonts w:ascii="Arial" w:hAnsi="Arial" w:cs="Arial"/>
              </w:rPr>
              <w:t>Richardton Health Center</w:t>
            </w:r>
            <w:r w:rsidR="128454D4" w:rsidRPr="0E486281">
              <w:rPr>
                <w:rFonts w:ascii="Arial" w:hAnsi="Arial" w:cs="Arial"/>
              </w:rPr>
              <w:t xml:space="preserve"> </w:t>
            </w:r>
            <w:r w:rsidR="1B42A7DC" w:rsidRPr="0E486281">
              <w:rPr>
                <w:rFonts w:ascii="Arial" w:hAnsi="Arial" w:cs="Arial"/>
              </w:rPr>
              <w:t>and supporting p</w:t>
            </w:r>
            <w:r w:rsidR="128454D4" w:rsidRPr="0E486281">
              <w:rPr>
                <w:rFonts w:ascii="Arial" w:hAnsi="Arial" w:cs="Arial"/>
              </w:rPr>
              <w:t>artners</w:t>
            </w:r>
            <w:r w:rsidR="1B42A7DC" w:rsidRPr="0E486281">
              <w:rPr>
                <w:rFonts w:ascii="Arial" w:hAnsi="Arial" w:cs="Arial"/>
              </w:rPr>
              <w:t>.</w:t>
            </w:r>
          </w:p>
        </w:tc>
      </w:tr>
      <w:tr w:rsidR="00A07A32" w:rsidRPr="001901BE" w14:paraId="03FC33F8" w14:textId="77777777" w:rsidTr="7796EE3D">
        <w:trPr>
          <w:trHeight w:val="432"/>
        </w:trPr>
        <w:tc>
          <w:tcPr>
            <w:tcW w:w="1908" w:type="dxa"/>
            <w:shd w:val="clear" w:color="auto" w:fill="000080"/>
            <w:vAlign w:val="center"/>
          </w:tcPr>
          <w:p w14:paraId="23A8B933" w14:textId="77777777" w:rsidR="00A07A32" w:rsidRPr="001901BE" w:rsidRDefault="00A07A32" w:rsidP="008C6AC4">
            <w:pPr>
              <w:spacing w:before="120" w:after="120"/>
              <w:jc w:val="center"/>
              <w:rPr>
                <w:rFonts w:ascii="Arial" w:hAnsi="Arial" w:cs="Arial"/>
                <w:b/>
                <w:color w:val="FFFFFF" w:themeColor="background1"/>
                <w:szCs w:val="20"/>
              </w:rPr>
            </w:pPr>
            <w:r w:rsidRPr="001901BE">
              <w:rPr>
                <w:rFonts w:ascii="Arial" w:hAnsi="Arial" w:cs="Arial"/>
                <w:b/>
                <w:color w:val="FFFFFF" w:themeColor="background1"/>
                <w:szCs w:val="20"/>
              </w:rPr>
              <w:t>Point of Contact</w:t>
            </w:r>
          </w:p>
        </w:tc>
        <w:tc>
          <w:tcPr>
            <w:tcW w:w="7668" w:type="dxa"/>
            <w:vAlign w:val="center"/>
          </w:tcPr>
          <w:p w14:paraId="1AD59E9D" w14:textId="77777777" w:rsidR="002836E8" w:rsidRPr="001901BE" w:rsidRDefault="002836E8" w:rsidP="002836E8">
            <w:pPr>
              <w:spacing w:before="120" w:after="120"/>
              <w:rPr>
                <w:rFonts w:ascii="Arial" w:hAnsi="Arial" w:cs="Arial"/>
              </w:rPr>
            </w:pPr>
            <w:r w:rsidRPr="001901BE">
              <w:rPr>
                <w:rFonts w:ascii="Arial" w:hAnsi="Arial" w:cs="Arial"/>
              </w:rPr>
              <w:t>Sherry L Adams, Southwestern District Health Unit, Executive Officer</w:t>
            </w:r>
          </w:p>
          <w:p w14:paraId="7530A0D5" w14:textId="1713E20E" w:rsidR="005E6233" w:rsidRDefault="0CD22B5E" w:rsidP="005E6233">
            <w:pPr>
              <w:spacing w:before="120" w:after="120"/>
              <w:rPr>
                <w:rFonts w:ascii="Arial" w:hAnsi="Arial" w:cs="Arial"/>
              </w:rPr>
            </w:pPr>
            <w:r w:rsidRPr="0E486281">
              <w:rPr>
                <w:rFonts w:ascii="Arial" w:hAnsi="Arial" w:cs="Arial"/>
              </w:rPr>
              <w:t xml:space="preserve">  </w:t>
            </w:r>
            <w:r w:rsidR="5E9CC32A" w:rsidRPr="0E486281">
              <w:rPr>
                <w:rFonts w:ascii="Arial" w:hAnsi="Arial" w:cs="Arial"/>
              </w:rPr>
              <w:t>P</w:t>
            </w:r>
            <w:r w:rsidR="0241BF30" w:rsidRPr="0E486281">
              <w:rPr>
                <w:rFonts w:ascii="Arial" w:hAnsi="Arial" w:cs="Arial"/>
              </w:rPr>
              <w:t>hone</w:t>
            </w:r>
            <w:r w:rsidR="5E9CC32A" w:rsidRPr="0E486281">
              <w:rPr>
                <w:rFonts w:ascii="Arial" w:hAnsi="Arial" w:cs="Arial"/>
              </w:rPr>
              <w:t xml:space="preserve"> 701.483.0171 C</w:t>
            </w:r>
            <w:r w:rsidR="0241BF30" w:rsidRPr="0E486281">
              <w:rPr>
                <w:rFonts w:ascii="Arial" w:hAnsi="Arial" w:cs="Arial"/>
              </w:rPr>
              <w:t>ell</w:t>
            </w:r>
            <w:r w:rsidR="5E9CC32A" w:rsidRPr="0E486281">
              <w:rPr>
                <w:rFonts w:ascii="Arial" w:hAnsi="Arial" w:cs="Arial"/>
              </w:rPr>
              <w:t xml:space="preserve"> 701.290.8518</w:t>
            </w:r>
            <w:r w:rsidR="0241BF30" w:rsidRPr="0E486281">
              <w:rPr>
                <w:rFonts w:ascii="Arial" w:hAnsi="Arial" w:cs="Arial"/>
              </w:rPr>
              <w:t xml:space="preserve">, </w:t>
            </w:r>
            <w:hyperlink r:id="rId11">
              <w:r w:rsidR="0241BF30" w:rsidRPr="0E486281">
                <w:rPr>
                  <w:rStyle w:val="Hyperlink"/>
                  <w:rFonts w:ascii="Arial" w:hAnsi="Arial" w:cs="Arial"/>
                </w:rPr>
                <w:t>sladams@nd.gov</w:t>
              </w:r>
            </w:hyperlink>
            <w:r w:rsidR="0241BF30" w:rsidRPr="0E486281">
              <w:rPr>
                <w:rFonts w:ascii="Arial" w:hAnsi="Arial" w:cs="Arial"/>
              </w:rPr>
              <w:t xml:space="preserve"> </w:t>
            </w:r>
          </w:p>
          <w:p w14:paraId="70D3EB5B" w14:textId="77777777" w:rsidR="00DA767F" w:rsidRDefault="00DA767F" w:rsidP="005E6233">
            <w:pPr>
              <w:spacing w:before="120" w:after="120"/>
              <w:rPr>
                <w:rFonts w:ascii="Arial" w:hAnsi="Arial" w:cs="Arial"/>
              </w:rPr>
            </w:pPr>
          </w:p>
          <w:p w14:paraId="1B72E123" w14:textId="46E44363" w:rsidR="598E8AA6" w:rsidRDefault="598E8AA6" w:rsidP="0E486281">
            <w:pPr>
              <w:spacing w:before="120" w:after="120"/>
            </w:pPr>
            <w:r w:rsidRPr="0E486281">
              <w:rPr>
                <w:rFonts w:ascii="Arial" w:hAnsi="Arial" w:cs="Arial"/>
              </w:rPr>
              <w:t>Mandy Robinson, Richardton Health Center, Administrator</w:t>
            </w:r>
          </w:p>
          <w:p w14:paraId="5A223EBF" w14:textId="000E15BF" w:rsidR="00B037A1" w:rsidRPr="001901BE" w:rsidRDefault="0CD22B5E" w:rsidP="0E486281">
            <w:pPr>
              <w:spacing w:before="120" w:after="120"/>
              <w:rPr>
                <w:rFonts w:ascii="Arial" w:eastAsia="Arial" w:hAnsi="Arial" w:cs="Arial"/>
              </w:rPr>
            </w:pPr>
            <w:r w:rsidRPr="0E486281">
              <w:rPr>
                <w:rFonts w:ascii="Arial" w:hAnsi="Arial" w:cs="Arial"/>
              </w:rPr>
              <w:t xml:space="preserve">  </w:t>
            </w:r>
            <w:r w:rsidR="7FBF20E0" w:rsidRPr="0E486281">
              <w:rPr>
                <w:rFonts w:ascii="Arial" w:hAnsi="Arial" w:cs="Arial"/>
              </w:rPr>
              <w:t xml:space="preserve">Phone </w:t>
            </w:r>
            <w:r w:rsidR="1F1772CF" w:rsidRPr="0E486281">
              <w:rPr>
                <w:rFonts w:ascii="Arial" w:eastAsia="Arial" w:hAnsi="Arial" w:cs="Arial"/>
              </w:rPr>
              <w:t>701-974-3304</w:t>
            </w:r>
            <w:r w:rsidR="7FBF20E0" w:rsidRPr="0E486281">
              <w:rPr>
                <w:rFonts w:ascii="Arial" w:hAnsi="Arial" w:cs="Arial"/>
              </w:rPr>
              <w:t xml:space="preserve">, </w:t>
            </w:r>
            <w:hyperlink r:id="rId12">
              <w:r w:rsidR="6C072C74" w:rsidRPr="0E486281">
                <w:rPr>
                  <w:rStyle w:val="Hyperlink"/>
                  <w:rFonts w:ascii="Arial" w:eastAsia="Arial" w:hAnsi="Arial" w:cs="Arial"/>
                  <w:sz w:val="22"/>
                  <w:szCs w:val="22"/>
                </w:rPr>
                <w:t>mandy.robinson@richardtonhealth.com</w:t>
              </w:r>
            </w:hyperlink>
          </w:p>
          <w:p w14:paraId="1032B2A6" w14:textId="051A1F97" w:rsidR="00B037A1" w:rsidRPr="001901BE" w:rsidRDefault="00B037A1" w:rsidP="0E486281">
            <w:pPr>
              <w:spacing w:before="120" w:after="120"/>
              <w:rPr>
                <w:rFonts w:ascii="Arial" w:eastAsia="Arial" w:hAnsi="Arial" w:cs="Arial"/>
                <w:sz w:val="22"/>
                <w:szCs w:val="22"/>
              </w:rPr>
            </w:pPr>
          </w:p>
        </w:tc>
      </w:tr>
    </w:tbl>
    <w:p w14:paraId="14EE28A0" w14:textId="77777777" w:rsidR="006746F8" w:rsidRPr="001901BE" w:rsidRDefault="006746F8" w:rsidP="006746F8">
      <w:pPr>
        <w:pStyle w:val="BodyText"/>
        <w:rPr>
          <w:rFonts w:ascii="Arial" w:hAnsi="Arial" w:cs="Arial"/>
        </w:rPr>
        <w:sectPr w:rsidR="006746F8" w:rsidRPr="001901BE" w:rsidSect="006746F8">
          <w:headerReference w:type="default" r:id="rId13"/>
          <w:footerReference w:type="default" r:id="rId14"/>
          <w:pgSz w:w="12240" w:h="15840" w:code="1"/>
          <w:pgMar w:top="1440" w:right="1440" w:bottom="1440" w:left="1440" w:header="432" w:footer="432" w:gutter="0"/>
          <w:pgNumType w:start="1"/>
          <w:cols w:space="720"/>
          <w:docGrid w:linePitch="360"/>
        </w:sectPr>
      </w:pPr>
    </w:p>
    <w:p w14:paraId="0F994D82" w14:textId="77777777" w:rsidR="00D31366" w:rsidRPr="001901BE" w:rsidRDefault="009C1950" w:rsidP="00D31366">
      <w:pPr>
        <w:pStyle w:val="Heading1"/>
        <w:spacing w:before="200" w:after="120"/>
        <w:rPr>
          <w:rFonts w:ascii="Arial" w:hAnsi="Arial"/>
        </w:rPr>
      </w:pPr>
      <w:r w:rsidRPr="001901BE">
        <w:rPr>
          <w:rFonts w:ascii="Arial" w:hAnsi="Arial"/>
        </w:rPr>
        <w:lastRenderedPageBreak/>
        <w:t>General Information</w:t>
      </w:r>
    </w:p>
    <w:p w14:paraId="073F1D5E" w14:textId="77777777" w:rsidR="009C1950" w:rsidRPr="001901BE" w:rsidRDefault="009C1950" w:rsidP="009C1950">
      <w:pPr>
        <w:pStyle w:val="Heading2"/>
        <w:rPr>
          <w:kern w:val="32"/>
        </w:rPr>
      </w:pPr>
      <w:bookmarkStart w:id="0" w:name="_Toc336506591"/>
      <w:r w:rsidRPr="001901BE">
        <w:rPr>
          <w:kern w:val="32"/>
        </w:rPr>
        <w:t>Exercise Objectives and Core Capabilities</w:t>
      </w:r>
    </w:p>
    <w:p w14:paraId="1B5647E9" w14:textId="77777777" w:rsidR="00D82049" w:rsidRDefault="00D82049" w:rsidP="00D82049">
      <w:pPr>
        <w:pStyle w:val="BodyText"/>
        <w:rPr>
          <w:rFonts w:ascii="Arial" w:hAnsi="Arial" w:cs="Arial"/>
        </w:rPr>
      </w:pPr>
      <w:r w:rsidRPr="001901BE">
        <w:rPr>
          <w:rFonts w:ascii="Arial" w:hAnsi="Arial" w:cs="Arial"/>
        </w:rPr>
        <w:t xml:space="preserve">The following exercise objectives </w:t>
      </w:r>
      <w:r w:rsidR="00E620B2" w:rsidRPr="001901BE">
        <w:rPr>
          <w:rFonts w:ascii="Arial" w:hAnsi="Arial" w:cs="Arial"/>
        </w:rPr>
        <w:t xml:space="preserve">in Table 1 </w:t>
      </w:r>
      <w:r w:rsidRPr="001901BE">
        <w:rPr>
          <w:rFonts w:ascii="Arial" w:hAnsi="Arial" w:cs="Arial"/>
        </w:rPr>
        <w:t>describe the expected outcomes for the exercise.  The objectives are linked to core capabilities, which are distinct critical elements necessary to achieve the specific mission area(s</w:t>
      </w:r>
      <w:r w:rsidR="00782973" w:rsidRPr="001901BE">
        <w:rPr>
          <w:rFonts w:ascii="Arial" w:hAnsi="Arial" w:cs="Arial"/>
        </w:rPr>
        <w:t>)</w:t>
      </w:r>
      <w:r w:rsidRPr="001901BE">
        <w:rPr>
          <w:rFonts w:ascii="Arial" w:hAnsi="Arial" w:cs="Arial"/>
        </w:rPr>
        <w:t xml:space="preserve">.  The objectives and aligned core capabilities </w:t>
      </w:r>
      <w:r w:rsidR="00C40C71" w:rsidRPr="001901BE">
        <w:rPr>
          <w:rFonts w:ascii="Arial" w:hAnsi="Arial" w:cs="Arial"/>
        </w:rPr>
        <w:t>are</w:t>
      </w:r>
      <w:r w:rsidRPr="001901BE">
        <w:rPr>
          <w:rFonts w:ascii="Arial" w:hAnsi="Arial" w:cs="Arial"/>
        </w:rPr>
        <w:t xml:space="preserve"> guided by </w:t>
      </w:r>
      <w:r w:rsidR="001546DB" w:rsidRPr="001901BE">
        <w:rPr>
          <w:rFonts w:ascii="Arial" w:hAnsi="Arial" w:cs="Arial"/>
        </w:rPr>
        <w:t xml:space="preserve">elected </w:t>
      </w:r>
      <w:r w:rsidR="00527451" w:rsidRPr="001901BE">
        <w:rPr>
          <w:rFonts w:ascii="Arial" w:hAnsi="Arial" w:cs="Arial"/>
        </w:rPr>
        <w:t xml:space="preserve">and appointed </w:t>
      </w:r>
      <w:r w:rsidRPr="001901BE">
        <w:rPr>
          <w:rFonts w:ascii="Arial" w:hAnsi="Arial" w:cs="Arial"/>
        </w:rPr>
        <w:t>officials and selected by the Exercise Planning Team.</w:t>
      </w:r>
    </w:p>
    <w:p w14:paraId="48C9431E" w14:textId="77777777" w:rsidR="006D56ED" w:rsidRPr="001901BE" w:rsidRDefault="006D56ED" w:rsidP="00D82049">
      <w:pPr>
        <w:pStyle w:val="BodyText"/>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4"/>
        <w:gridCol w:w="4676"/>
      </w:tblGrid>
      <w:tr w:rsidR="009C1950" w:rsidRPr="001901BE" w14:paraId="11A90BBC" w14:textId="77777777" w:rsidTr="00DA767F">
        <w:trPr>
          <w:tblHeader/>
          <w:jc w:val="center"/>
        </w:trPr>
        <w:tc>
          <w:tcPr>
            <w:tcW w:w="4674" w:type="dxa"/>
            <w:tcBorders>
              <w:right w:val="single" w:sz="4" w:space="0" w:color="FFFFFF" w:themeColor="background1"/>
            </w:tcBorders>
            <w:shd w:val="clear" w:color="auto" w:fill="000080"/>
          </w:tcPr>
          <w:p w14:paraId="5811884A" w14:textId="77777777" w:rsidR="009C1950" w:rsidRPr="001901BE" w:rsidRDefault="009C1950" w:rsidP="009C1950">
            <w:pPr>
              <w:pStyle w:val="TableHead"/>
              <w:rPr>
                <w:rFonts w:cs="Arial"/>
              </w:rPr>
            </w:pPr>
            <w:r w:rsidRPr="001901BE">
              <w:rPr>
                <w:rFonts w:cs="Arial"/>
              </w:rPr>
              <w:t>Exercise Objective</w:t>
            </w:r>
          </w:p>
        </w:tc>
        <w:tc>
          <w:tcPr>
            <w:tcW w:w="4676" w:type="dxa"/>
            <w:tcBorders>
              <w:left w:val="single" w:sz="4" w:space="0" w:color="FFFFFF" w:themeColor="background1"/>
            </w:tcBorders>
            <w:shd w:val="clear" w:color="auto" w:fill="000080"/>
          </w:tcPr>
          <w:p w14:paraId="33A66623" w14:textId="77777777" w:rsidR="009C1950" w:rsidRPr="001901BE" w:rsidRDefault="009C1950" w:rsidP="00D81231">
            <w:pPr>
              <w:pStyle w:val="TableHead"/>
              <w:jc w:val="left"/>
              <w:rPr>
                <w:rFonts w:cs="Arial"/>
              </w:rPr>
            </w:pPr>
            <w:r w:rsidRPr="001901BE">
              <w:rPr>
                <w:rFonts w:cs="Arial"/>
              </w:rPr>
              <w:t>Core Capability</w:t>
            </w:r>
          </w:p>
        </w:tc>
      </w:tr>
      <w:tr w:rsidR="009C1950" w:rsidRPr="001901BE" w14:paraId="3DC2BC87" w14:textId="77777777" w:rsidTr="00DA767F">
        <w:trPr>
          <w:jc w:val="center"/>
        </w:trPr>
        <w:tc>
          <w:tcPr>
            <w:tcW w:w="4674" w:type="dxa"/>
          </w:tcPr>
          <w:p w14:paraId="1D33D58F" w14:textId="70CA9D7D" w:rsidR="009C1950" w:rsidRPr="001901BE" w:rsidRDefault="00DA767F" w:rsidP="7796EE3D">
            <w:pPr>
              <w:pStyle w:val="TableParagraph"/>
              <w:rPr>
                <w:rFonts w:ascii="Arial" w:hAnsi="Arial" w:cs="Arial"/>
                <w:sz w:val="20"/>
                <w:szCs w:val="20"/>
              </w:rPr>
            </w:pPr>
            <w:r w:rsidRPr="002A5EFB">
              <w:rPr>
                <w:rFonts w:ascii="Arial" w:hAnsi="Arial" w:cs="Arial"/>
                <w:bCs/>
                <w:szCs w:val="20"/>
              </w:rPr>
              <w:t>Identify and Evaluate Preparedness</w:t>
            </w:r>
            <w:r w:rsidRPr="002A5EFB">
              <w:rPr>
                <w:rFonts w:ascii="Arial" w:hAnsi="Arial" w:cs="Arial"/>
                <w:b/>
                <w:bCs/>
                <w:szCs w:val="20"/>
              </w:rPr>
              <w:t xml:space="preserve"> </w:t>
            </w:r>
            <w:r w:rsidRPr="002A5EFB">
              <w:rPr>
                <w:rFonts w:ascii="Arial" w:hAnsi="Arial" w:cs="Arial"/>
                <w:szCs w:val="24"/>
              </w:rPr>
              <w:t xml:space="preserve">mitigation, response and recovery plans associated with an Active Shooter </w:t>
            </w:r>
            <w:r w:rsidRPr="002A5EFB">
              <w:rPr>
                <w:rFonts w:ascii="Arial" w:hAnsi="Arial" w:cs="Arial"/>
              </w:rPr>
              <w:t xml:space="preserve">event, as well </w:t>
            </w:r>
            <w:r w:rsidR="006D56ED">
              <w:rPr>
                <w:rFonts w:ascii="Arial" w:hAnsi="Arial" w:cs="Arial"/>
              </w:rPr>
              <w:t xml:space="preserve">as </w:t>
            </w:r>
            <w:r w:rsidRPr="002A5EFB">
              <w:rPr>
                <w:rFonts w:ascii="Arial" w:hAnsi="Arial" w:cs="Arial"/>
              </w:rPr>
              <w:t>assessing the</w:t>
            </w:r>
            <w:r w:rsidRPr="002A5EFB">
              <w:rPr>
                <w:rFonts w:ascii="Arial" w:hAnsi="Arial" w:cs="Arial"/>
                <w:szCs w:val="20"/>
              </w:rPr>
              <w:t xml:space="preserve"> ability to establish an effective command structure</w:t>
            </w:r>
            <w:r>
              <w:rPr>
                <w:rFonts w:ascii="Arial" w:hAnsi="Arial" w:cs="Arial"/>
                <w:szCs w:val="20"/>
              </w:rPr>
              <w:t xml:space="preserve"> and communication</w:t>
            </w:r>
            <w:r w:rsidRPr="002A5EFB">
              <w:rPr>
                <w:rFonts w:ascii="Arial" w:hAnsi="Arial" w:cs="Arial"/>
                <w:szCs w:val="20"/>
              </w:rPr>
              <w:t xml:space="preserve"> that integrates all critical stakeholders to ensure LTC.</w:t>
            </w:r>
          </w:p>
        </w:tc>
        <w:tc>
          <w:tcPr>
            <w:tcW w:w="4676" w:type="dxa"/>
          </w:tcPr>
          <w:p w14:paraId="198BC664" w14:textId="77777777" w:rsidR="00DA767F" w:rsidRPr="00DA767F" w:rsidRDefault="00DA767F" w:rsidP="00DA767F">
            <w:pPr>
              <w:spacing w:before="120" w:after="120"/>
              <w:rPr>
                <w:rFonts w:ascii="Arial" w:hAnsi="Arial" w:cs="Arial"/>
                <w:szCs w:val="20"/>
              </w:rPr>
            </w:pPr>
            <w:r w:rsidRPr="00DA767F">
              <w:rPr>
                <w:rFonts w:ascii="Arial" w:hAnsi="Arial" w:cs="Arial"/>
                <w:szCs w:val="20"/>
              </w:rPr>
              <w:t>Operational Coordination: Onsite Incident Management and NIMS compliant Incident Management System</w:t>
            </w:r>
          </w:p>
          <w:p w14:paraId="26EBC3C9" w14:textId="7D5AA57E" w:rsidR="009C1950" w:rsidRPr="001901BE" w:rsidRDefault="119636ED" w:rsidP="7796EE3D">
            <w:pPr>
              <w:spacing w:before="120" w:after="120"/>
              <w:rPr>
                <w:rFonts w:ascii="Arial" w:hAnsi="Arial" w:cs="Arial"/>
                <w:sz w:val="20"/>
                <w:szCs w:val="20"/>
              </w:rPr>
            </w:pPr>
            <w:r w:rsidRPr="7796EE3D">
              <w:rPr>
                <w:rFonts w:ascii="Arial" w:hAnsi="Arial" w:cs="Arial"/>
                <w:sz w:val="20"/>
                <w:szCs w:val="20"/>
              </w:rPr>
              <w:t xml:space="preserve">, </w:t>
            </w:r>
          </w:p>
        </w:tc>
      </w:tr>
      <w:tr w:rsidR="009C1950" w:rsidRPr="001901BE" w14:paraId="496B57FA" w14:textId="77777777" w:rsidTr="00DA767F">
        <w:trPr>
          <w:jc w:val="center"/>
        </w:trPr>
        <w:tc>
          <w:tcPr>
            <w:tcW w:w="4674" w:type="dxa"/>
          </w:tcPr>
          <w:p w14:paraId="1E79D097" w14:textId="59E7B09B" w:rsidR="00DA767F" w:rsidRPr="00DA767F" w:rsidRDefault="00DA767F" w:rsidP="00DA767F">
            <w:pPr>
              <w:spacing w:before="120" w:after="120"/>
              <w:rPr>
                <w:rFonts w:ascii="Arial" w:hAnsi="Arial" w:cs="Arial"/>
              </w:rPr>
            </w:pPr>
            <w:r w:rsidRPr="00DA767F">
              <w:rPr>
                <w:rFonts w:ascii="Arial" w:hAnsi="Arial" w:cs="Arial"/>
              </w:rPr>
              <w:t xml:space="preserve">Examine processes and procedures to provide and coordinate mass care services to include life-sustaining, human services, fatality management within a mass casualty event in a Long-Term Care facility in response to and recovery from an active shooter incident. </w:t>
            </w:r>
          </w:p>
          <w:p w14:paraId="72C75DF5" w14:textId="4BA89C1D" w:rsidR="00D3374D" w:rsidRPr="001901BE" w:rsidRDefault="00D3374D" w:rsidP="7796EE3D">
            <w:pPr>
              <w:pStyle w:val="TableParagraph"/>
              <w:rPr>
                <w:rFonts w:ascii="Arial" w:hAnsi="Arial" w:cs="Arial"/>
                <w:sz w:val="20"/>
                <w:szCs w:val="20"/>
              </w:rPr>
            </w:pPr>
          </w:p>
        </w:tc>
        <w:tc>
          <w:tcPr>
            <w:tcW w:w="4676" w:type="dxa"/>
          </w:tcPr>
          <w:p w14:paraId="74D984D1" w14:textId="09BE588B" w:rsidR="00DA767F" w:rsidRPr="00DA767F" w:rsidRDefault="00DA767F" w:rsidP="00DA767F">
            <w:pPr>
              <w:spacing w:before="120" w:after="120"/>
              <w:rPr>
                <w:rFonts w:ascii="Arial" w:hAnsi="Arial" w:cs="Arial"/>
                <w:szCs w:val="20"/>
              </w:rPr>
            </w:pPr>
            <w:r w:rsidRPr="00DA767F">
              <w:rPr>
                <w:rFonts w:ascii="Arial" w:hAnsi="Arial" w:cs="Arial"/>
                <w:szCs w:val="20"/>
              </w:rPr>
              <w:t>Public Health, Healthcare, EMS, Coroner</w:t>
            </w:r>
            <w:r w:rsidR="006D56ED">
              <w:rPr>
                <w:rFonts w:ascii="Arial" w:hAnsi="Arial" w:cs="Arial"/>
                <w:szCs w:val="20"/>
              </w:rPr>
              <w:t xml:space="preserve">, </w:t>
            </w:r>
            <w:r w:rsidRPr="00DA767F">
              <w:rPr>
                <w:rFonts w:ascii="Arial" w:hAnsi="Arial" w:cs="Arial"/>
                <w:szCs w:val="20"/>
              </w:rPr>
              <w:t>Mass Casualty/Fatality</w:t>
            </w:r>
          </w:p>
          <w:p w14:paraId="0CCA56A9" w14:textId="33057EAD" w:rsidR="009C1950" w:rsidRPr="001901BE" w:rsidRDefault="009C1950" w:rsidP="7796EE3D">
            <w:pPr>
              <w:spacing w:before="120" w:after="120"/>
              <w:rPr>
                <w:rFonts w:ascii="Arial" w:hAnsi="Arial" w:cs="Arial"/>
                <w:sz w:val="20"/>
                <w:szCs w:val="20"/>
              </w:rPr>
            </w:pPr>
          </w:p>
        </w:tc>
      </w:tr>
      <w:tr w:rsidR="009C1950" w:rsidRPr="001901BE" w14:paraId="13E4AFAA" w14:textId="77777777" w:rsidTr="00DA767F">
        <w:trPr>
          <w:jc w:val="center"/>
        </w:trPr>
        <w:tc>
          <w:tcPr>
            <w:tcW w:w="4674" w:type="dxa"/>
          </w:tcPr>
          <w:p w14:paraId="361AEFB5" w14:textId="5499C53E" w:rsidR="009C1950" w:rsidRPr="001901BE" w:rsidRDefault="00DA767F" w:rsidP="7796EE3D">
            <w:pPr>
              <w:rPr>
                <w:rFonts w:ascii="Arial" w:hAnsi="Arial" w:cs="Arial"/>
                <w:sz w:val="20"/>
                <w:szCs w:val="20"/>
              </w:rPr>
            </w:pPr>
            <w:r w:rsidRPr="002A5EFB">
              <w:rPr>
                <w:rFonts w:ascii="Arial" w:hAnsi="Arial" w:cs="Arial"/>
              </w:rPr>
              <w:t>Examine the roles and effectiveness of coordination between law enforcement and Long-Term Care operators reacting to an Active Shooter event.</w:t>
            </w:r>
          </w:p>
        </w:tc>
        <w:tc>
          <w:tcPr>
            <w:tcW w:w="4676" w:type="dxa"/>
          </w:tcPr>
          <w:p w14:paraId="208700C5" w14:textId="77777777" w:rsidR="00DA767F" w:rsidRPr="00DA767F" w:rsidRDefault="00DA767F" w:rsidP="00DA767F">
            <w:pPr>
              <w:spacing w:before="120" w:after="120"/>
              <w:rPr>
                <w:rFonts w:ascii="Arial" w:hAnsi="Arial" w:cs="Arial"/>
                <w:szCs w:val="20"/>
              </w:rPr>
            </w:pPr>
            <w:r w:rsidRPr="00DA767F">
              <w:rPr>
                <w:rFonts w:ascii="Arial" w:hAnsi="Arial" w:cs="Arial"/>
                <w:szCs w:val="20"/>
              </w:rPr>
              <w:t xml:space="preserve">On scene Security, Protection, and Law Enforcement </w:t>
            </w:r>
          </w:p>
          <w:p w14:paraId="426ABD15" w14:textId="2A30B211" w:rsidR="009C1950" w:rsidRPr="001901BE" w:rsidRDefault="009C1950" w:rsidP="7796EE3D">
            <w:pPr>
              <w:spacing w:before="120" w:after="120"/>
              <w:rPr>
                <w:rFonts w:ascii="Arial" w:hAnsi="Arial" w:cs="Arial"/>
                <w:sz w:val="20"/>
                <w:szCs w:val="20"/>
              </w:rPr>
            </w:pPr>
          </w:p>
        </w:tc>
      </w:tr>
    </w:tbl>
    <w:p w14:paraId="1B8C247D" w14:textId="77777777" w:rsidR="009C1950" w:rsidRPr="001901BE" w:rsidRDefault="009C1950" w:rsidP="009C1950">
      <w:pPr>
        <w:pStyle w:val="HSEEPFigureTitle"/>
      </w:pPr>
      <w:r w:rsidRPr="001901BE">
        <w:t xml:space="preserve">Table 1. Exercise Objectives and </w:t>
      </w:r>
      <w:r w:rsidR="00D82049" w:rsidRPr="001901BE">
        <w:t>Associated</w:t>
      </w:r>
      <w:r w:rsidRPr="001901BE">
        <w:t xml:space="preserve"> Core Capabilities</w:t>
      </w:r>
    </w:p>
    <w:p w14:paraId="6A6084E8" w14:textId="77777777" w:rsidR="005C05DF" w:rsidRDefault="005C05DF" w:rsidP="009C1950">
      <w:pPr>
        <w:pStyle w:val="Heading2"/>
      </w:pPr>
    </w:p>
    <w:p w14:paraId="13D7ACA6" w14:textId="77777777" w:rsidR="005C05DF" w:rsidRDefault="005C05DF" w:rsidP="005C05DF"/>
    <w:p w14:paraId="54071327" w14:textId="77777777" w:rsidR="005C05DF" w:rsidRDefault="005C05DF" w:rsidP="005C05DF"/>
    <w:p w14:paraId="2E769783" w14:textId="77777777" w:rsidR="005C05DF" w:rsidRDefault="005C05DF" w:rsidP="005C05DF"/>
    <w:p w14:paraId="169F35FD" w14:textId="77777777" w:rsidR="005C05DF" w:rsidRDefault="005C05DF" w:rsidP="005C05DF"/>
    <w:p w14:paraId="727D33AE" w14:textId="77777777" w:rsidR="002701AF" w:rsidRDefault="002701AF" w:rsidP="005C05DF"/>
    <w:p w14:paraId="236299B6" w14:textId="77777777" w:rsidR="002701AF" w:rsidRDefault="002701AF" w:rsidP="005C05DF"/>
    <w:p w14:paraId="2331C10E" w14:textId="77777777" w:rsidR="002701AF" w:rsidRDefault="002701AF" w:rsidP="005C05DF"/>
    <w:p w14:paraId="53F34102" w14:textId="30E5CC9D" w:rsidR="1B42F9C4" w:rsidRDefault="1B42F9C4">
      <w:r>
        <w:br w:type="page"/>
      </w:r>
    </w:p>
    <w:p w14:paraId="0C2F224C" w14:textId="07FE007A" w:rsidR="1B42F9C4" w:rsidRDefault="1B42F9C4" w:rsidP="1B42F9C4"/>
    <w:p w14:paraId="6AA88EB6" w14:textId="77777777" w:rsidR="002701AF" w:rsidRPr="005C05DF" w:rsidRDefault="002701AF" w:rsidP="005C05DF"/>
    <w:p w14:paraId="74E6E3A1" w14:textId="77777777" w:rsidR="009C1950" w:rsidRPr="001901BE" w:rsidRDefault="009C1950" w:rsidP="009C1950">
      <w:pPr>
        <w:pStyle w:val="Heading2"/>
      </w:pPr>
      <w:r w:rsidRPr="001901BE">
        <w:t>Participant Roles and Responsibilities</w:t>
      </w:r>
    </w:p>
    <w:p w14:paraId="58B78495" w14:textId="77777777" w:rsidR="009C1950" w:rsidRPr="001901BE" w:rsidRDefault="009C1950" w:rsidP="009C1950">
      <w:pPr>
        <w:pStyle w:val="BodyText"/>
        <w:rPr>
          <w:rFonts w:ascii="Arial" w:hAnsi="Arial" w:cs="Arial"/>
        </w:rPr>
      </w:pPr>
      <w:r w:rsidRPr="001901BE">
        <w:rPr>
          <w:rFonts w:ascii="Arial" w:hAnsi="Arial" w:cs="Arial"/>
        </w:rPr>
        <w:t xml:space="preserve">The term </w:t>
      </w:r>
      <w:r w:rsidRPr="001901BE">
        <w:rPr>
          <w:rFonts w:ascii="Arial" w:hAnsi="Arial" w:cs="Arial"/>
          <w:i/>
        </w:rPr>
        <w:t>participant</w:t>
      </w:r>
      <w:r w:rsidRPr="001901BE">
        <w:rPr>
          <w:rFonts w:ascii="Arial" w:hAnsi="Arial" w:cs="Arial"/>
        </w:rPr>
        <w:t xml:space="preserve"> encompasses many groups of people, not just those playing in the exercise. Groups of participants involved in the exercise, and their respective roles and responsibilities, are as follows:</w:t>
      </w:r>
    </w:p>
    <w:p w14:paraId="136633F4" w14:textId="77777777" w:rsidR="009C1950" w:rsidRPr="001901BE" w:rsidRDefault="009C1950" w:rsidP="009C1950">
      <w:pPr>
        <w:pStyle w:val="ListBullet"/>
        <w:rPr>
          <w:rFonts w:ascii="Arial" w:hAnsi="Arial" w:cs="Arial"/>
        </w:rPr>
      </w:pPr>
      <w:r w:rsidRPr="001901BE">
        <w:rPr>
          <w:rFonts w:ascii="Arial" w:hAnsi="Arial" w:cs="Arial"/>
          <w:b/>
        </w:rPr>
        <w:t>Players.</w:t>
      </w:r>
      <w:r w:rsidRPr="001901BE">
        <w:rPr>
          <w:rFonts w:ascii="Arial" w:hAnsi="Arial" w:cs="Arial"/>
        </w:rPr>
        <w:t xml:space="preserve">  Players are personnel who have an active role in discussing or performing their regular roles and responsibilities during the exercise.  Players discuss or initiate actions in response to the simulated emergency. </w:t>
      </w:r>
    </w:p>
    <w:p w14:paraId="52E3D9BA" w14:textId="77777777" w:rsidR="009C1950" w:rsidRPr="001901BE" w:rsidRDefault="009C1950" w:rsidP="009C1950">
      <w:pPr>
        <w:pStyle w:val="ListBullet"/>
        <w:rPr>
          <w:rFonts w:ascii="Arial" w:hAnsi="Arial" w:cs="Arial"/>
        </w:rPr>
      </w:pPr>
      <w:r w:rsidRPr="001901BE">
        <w:rPr>
          <w:rFonts w:ascii="Arial" w:hAnsi="Arial" w:cs="Arial"/>
          <w:b/>
        </w:rPr>
        <w:t>Observers.</w:t>
      </w:r>
      <w:r w:rsidRPr="001901BE">
        <w:rPr>
          <w:rFonts w:ascii="Arial" w:hAnsi="Arial" w:cs="Arial"/>
        </w:rPr>
        <w:t xml:space="preserve">  Observers do not directly participate in the exercise.  However, they may support the development of player responses to the situation during the discussion by asking relevant questions or providing subject matter expertise.</w:t>
      </w:r>
    </w:p>
    <w:p w14:paraId="0A24965B" w14:textId="77777777" w:rsidR="009C1950" w:rsidRPr="001901BE" w:rsidRDefault="009C1950" w:rsidP="009C1950">
      <w:pPr>
        <w:pStyle w:val="ListBullet"/>
        <w:spacing w:after="80"/>
        <w:rPr>
          <w:rFonts w:ascii="Arial" w:hAnsi="Arial" w:cs="Arial"/>
        </w:rPr>
      </w:pPr>
      <w:r w:rsidRPr="001901BE">
        <w:rPr>
          <w:rFonts w:ascii="Arial" w:hAnsi="Arial" w:cs="Arial"/>
          <w:b/>
        </w:rPr>
        <w:t>Facilitators.</w:t>
      </w:r>
      <w:r w:rsidRPr="001901BE">
        <w:rPr>
          <w:rFonts w:ascii="Arial" w:hAnsi="Arial" w:cs="Arial"/>
        </w:rPr>
        <w:t xml:space="preserve">  Facilitators provide situation updates and moderate discussions.  They also provide additional information or resolve questions as required.  Key Exercise Planning Team members also may assist with facilitation as subject matter experts (SMEs) during the exercise.</w:t>
      </w:r>
    </w:p>
    <w:p w14:paraId="38A8D61C" w14:textId="77777777" w:rsidR="009C1950" w:rsidRPr="001901BE" w:rsidRDefault="009C1950" w:rsidP="009C1950">
      <w:pPr>
        <w:pStyle w:val="ListBullet"/>
        <w:spacing w:after="80"/>
        <w:rPr>
          <w:rFonts w:ascii="Arial" w:hAnsi="Arial" w:cs="Arial"/>
        </w:rPr>
      </w:pPr>
      <w:r w:rsidRPr="001901BE">
        <w:rPr>
          <w:rFonts w:ascii="Arial" w:hAnsi="Arial" w:cs="Arial"/>
          <w:b/>
        </w:rPr>
        <w:t>Evaluators.</w:t>
      </w:r>
      <w:r w:rsidRPr="001901BE">
        <w:rPr>
          <w:rFonts w:ascii="Arial" w:hAnsi="Arial" w:cs="Arial"/>
        </w:rPr>
        <w:t xml:space="preserve">  Evaluators are assigned to observe and </w:t>
      </w:r>
      <w:r w:rsidR="00D82049" w:rsidRPr="001901BE">
        <w:rPr>
          <w:rFonts w:ascii="Arial" w:hAnsi="Arial" w:cs="Arial"/>
        </w:rPr>
        <w:t>document</w:t>
      </w:r>
      <w:r w:rsidRPr="001901BE">
        <w:rPr>
          <w:rFonts w:ascii="Arial" w:hAnsi="Arial" w:cs="Arial"/>
        </w:rPr>
        <w:t xml:space="preserve"> certain objectives during the exercise.  Their primary role is to document player discussions, including how and if those discussions conform to plans, polices, and procedures.</w:t>
      </w:r>
    </w:p>
    <w:p w14:paraId="402ABABA" w14:textId="77777777" w:rsidR="00D31366" w:rsidRPr="001901BE" w:rsidRDefault="00D31366" w:rsidP="00D31366">
      <w:pPr>
        <w:pStyle w:val="Heading2"/>
      </w:pPr>
      <w:bookmarkStart w:id="1" w:name="_Toc336506592"/>
      <w:bookmarkEnd w:id="0"/>
      <w:r w:rsidRPr="001901BE">
        <w:t>Exercise Structure</w:t>
      </w:r>
      <w:bookmarkEnd w:id="1"/>
    </w:p>
    <w:p w14:paraId="424A4125" w14:textId="77777777" w:rsidR="00D31366" w:rsidRPr="001901BE" w:rsidRDefault="00D31366" w:rsidP="00D31366">
      <w:pPr>
        <w:pStyle w:val="BodyText"/>
        <w:rPr>
          <w:rFonts w:ascii="Arial" w:hAnsi="Arial" w:cs="Arial"/>
        </w:rPr>
      </w:pPr>
      <w:r w:rsidRPr="001901BE">
        <w:rPr>
          <w:rFonts w:ascii="Arial" w:hAnsi="Arial" w:cs="Arial"/>
        </w:rPr>
        <w:t xml:space="preserve">Players will participate in the following </w:t>
      </w:r>
      <w:r w:rsidR="00CB53B0" w:rsidRPr="001901BE">
        <w:rPr>
          <w:rFonts w:ascii="Arial" w:hAnsi="Arial" w:cs="Arial"/>
        </w:rPr>
        <w:t xml:space="preserve">three </w:t>
      </w:r>
      <w:r w:rsidR="00F82F96">
        <w:rPr>
          <w:rFonts w:ascii="Arial" w:hAnsi="Arial" w:cs="Arial"/>
        </w:rPr>
        <w:t xml:space="preserve">exercise </w:t>
      </w:r>
      <w:r w:rsidRPr="001901BE">
        <w:rPr>
          <w:rFonts w:ascii="Arial" w:hAnsi="Arial" w:cs="Arial"/>
        </w:rPr>
        <w:t xml:space="preserve">modules: </w:t>
      </w:r>
    </w:p>
    <w:p w14:paraId="35B1FE89" w14:textId="407A3179" w:rsidR="00CB53B0" w:rsidRPr="001901BE" w:rsidRDefault="00CB53B0" w:rsidP="00D31366">
      <w:pPr>
        <w:pStyle w:val="ListBullet"/>
        <w:spacing w:after="0"/>
        <w:rPr>
          <w:rFonts w:ascii="Arial" w:hAnsi="Arial" w:cs="Arial"/>
        </w:rPr>
      </w:pPr>
      <w:r w:rsidRPr="7796EE3D">
        <w:rPr>
          <w:rFonts w:ascii="Arial" w:hAnsi="Arial" w:cs="Arial"/>
        </w:rPr>
        <w:t xml:space="preserve">Module1: </w:t>
      </w:r>
      <w:r w:rsidR="43885C6F" w:rsidRPr="7796EE3D">
        <w:rPr>
          <w:rFonts w:ascii="Arial" w:hAnsi="Arial" w:cs="Arial"/>
        </w:rPr>
        <w:t>Did I just see that?</w:t>
      </w:r>
    </w:p>
    <w:p w14:paraId="087E9C4C" w14:textId="1BEA8871" w:rsidR="00CB53B0" w:rsidRPr="001901BE" w:rsidRDefault="00CB53B0" w:rsidP="00D31366">
      <w:pPr>
        <w:pStyle w:val="ListBullet"/>
        <w:spacing w:after="0"/>
        <w:rPr>
          <w:rFonts w:ascii="Arial" w:hAnsi="Arial" w:cs="Arial"/>
        </w:rPr>
      </w:pPr>
      <w:r w:rsidRPr="7796EE3D">
        <w:rPr>
          <w:rFonts w:ascii="Arial" w:hAnsi="Arial" w:cs="Arial"/>
        </w:rPr>
        <w:t>Module 2:</w:t>
      </w:r>
      <w:r w:rsidR="002A5B74" w:rsidRPr="7796EE3D">
        <w:rPr>
          <w:rFonts w:ascii="Arial" w:hAnsi="Arial" w:cs="Arial"/>
        </w:rPr>
        <w:t xml:space="preserve"> </w:t>
      </w:r>
      <w:r w:rsidR="61789D8F" w:rsidRPr="7796EE3D">
        <w:rPr>
          <w:rFonts w:ascii="Arial" w:hAnsi="Arial" w:cs="Arial"/>
        </w:rPr>
        <w:t>Lockdown</w:t>
      </w:r>
      <w:r w:rsidR="4A4C7ACA" w:rsidRPr="7796EE3D">
        <w:rPr>
          <w:rFonts w:ascii="Arial" w:hAnsi="Arial" w:cs="Arial"/>
        </w:rPr>
        <w:t>.</w:t>
      </w:r>
    </w:p>
    <w:p w14:paraId="7C3ED0DE" w14:textId="2008DC5B" w:rsidR="00CB53B0" w:rsidRPr="001901BE" w:rsidRDefault="00CB53B0" w:rsidP="00D31366">
      <w:pPr>
        <w:pStyle w:val="ListBullet"/>
        <w:spacing w:after="0"/>
        <w:rPr>
          <w:rFonts w:ascii="Arial" w:hAnsi="Arial" w:cs="Arial"/>
        </w:rPr>
      </w:pPr>
      <w:r w:rsidRPr="7796EE3D">
        <w:rPr>
          <w:rFonts w:ascii="Arial" w:hAnsi="Arial" w:cs="Arial"/>
        </w:rPr>
        <w:t xml:space="preserve">Module 3: </w:t>
      </w:r>
      <w:r w:rsidR="002A5B74" w:rsidRPr="7796EE3D">
        <w:rPr>
          <w:rFonts w:ascii="Arial" w:hAnsi="Arial" w:cs="Arial"/>
        </w:rPr>
        <w:t xml:space="preserve"> </w:t>
      </w:r>
      <w:r w:rsidR="4CBCE4C8" w:rsidRPr="7796EE3D">
        <w:rPr>
          <w:rFonts w:ascii="Arial" w:hAnsi="Arial" w:cs="Arial"/>
        </w:rPr>
        <w:t>Incident resolution.</w:t>
      </w:r>
    </w:p>
    <w:p w14:paraId="10DFDCDF" w14:textId="77777777" w:rsidR="00CB53B0" w:rsidRPr="001901BE" w:rsidRDefault="00CB53B0" w:rsidP="002A5B74">
      <w:pPr>
        <w:pStyle w:val="ListBullet"/>
        <w:numPr>
          <w:ilvl w:val="0"/>
          <w:numId w:val="0"/>
        </w:numPr>
        <w:ind w:left="720" w:hanging="360"/>
        <w:rPr>
          <w:rFonts w:ascii="Arial" w:hAnsi="Arial" w:cs="Arial"/>
        </w:rPr>
      </w:pPr>
    </w:p>
    <w:p w14:paraId="7729132D" w14:textId="77777777" w:rsidR="00D31366" w:rsidRPr="001901BE" w:rsidRDefault="00D31366" w:rsidP="00F82F96">
      <w:pPr>
        <w:pStyle w:val="ListBullet"/>
        <w:numPr>
          <w:ilvl w:val="0"/>
          <w:numId w:val="0"/>
        </w:numPr>
        <w:ind w:left="360"/>
        <w:rPr>
          <w:rFonts w:ascii="Arial" w:hAnsi="Arial" w:cs="Arial"/>
        </w:rPr>
      </w:pPr>
      <w:r w:rsidRPr="001901BE">
        <w:rPr>
          <w:rFonts w:ascii="Arial" w:hAnsi="Arial" w:cs="Arial"/>
        </w:rPr>
        <w:t xml:space="preserve">Each module begins with </w:t>
      </w:r>
      <w:proofErr w:type="gramStart"/>
      <w:r w:rsidRPr="001901BE">
        <w:rPr>
          <w:rFonts w:ascii="Arial" w:hAnsi="Arial" w:cs="Arial"/>
        </w:rPr>
        <w:t>a</w:t>
      </w:r>
      <w:proofErr w:type="gramEnd"/>
      <w:r w:rsidRPr="001901BE">
        <w:rPr>
          <w:rFonts w:ascii="Arial" w:hAnsi="Arial" w:cs="Arial"/>
        </w:rPr>
        <w:t xml:space="preserve"> update that summarizes key events occurring within that </w:t>
      </w:r>
      <w:proofErr w:type="gramStart"/>
      <w:r w:rsidRPr="001901BE">
        <w:rPr>
          <w:rFonts w:ascii="Arial" w:hAnsi="Arial" w:cs="Arial"/>
        </w:rPr>
        <w:t>time period</w:t>
      </w:r>
      <w:proofErr w:type="gramEnd"/>
      <w:r w:rsidRPr="001901BE">
        <w:rPr>
          <w:rFonts w:ascii="Arial" w:hAnsi="Arial" w:cs="Arial"/>
        </w:rPr>
        <w:t>.</w:t>
      </w:r>
      <w:r w:rsidR="00AC78AA" w:rsidRPr="001901BE">
        <w:rPr>
          <w:rFonts w:ascii="Arial" w:hAnsi="Arial" w:cs="Arial"/>
        </w:rPr>
        <w:t xml:space="preserve"> </w:t>
      </w:r>
      <w:r w:rsidRPr="001901BE">
        <w:rPr>
          <w:rFonts w:ascii="Arial" w:hAnsi="Arial" w:cs="Arial"/>
        </w:rPr>
        <w:t xml:space="preserve"> After the updates, participants review the situation and engage in </w:t>
      </w:r>
      <w:r w:rsidR="00F82F96">
        <w:rPr>
          <w:rFonts w:ascii="Arial" w:hAnsi="Arial" w:cs="Arial"/>
        </w:rPr>
        <w:t xml:space="preserve">a </w:t>
      </w:r>
      <w:r w:rsidRPr="001901BE">
        <w:rPr>
          <w:rFonts w:ascii="Arial" w:hAnsi="Arial" w:cs="Arial"/>
        </w:rPr>
        <w:t>group discussion of appropriate</w:t>
      </w:r>
      <w:r w:rsidR="002A5B74" w:rsidRPr="001901BE">
        <w:rPr>
          <w:rFonts w:ascii="Arial" w:hAnsi="Arial" w:cs="Arial"/>
        </w:rPr>
        <w:t xml:space="preserve"> </w:t>
      </w:r>
      <w:r w:rsidR="00212254" w:rsidRPr="001901BE">
        <w:rPr>
          <w:rFonts w:ascii="Arial" w:hAnsi="Arial" w:cs="Arial"/>
        </w:rPr>
        <w:t xml:space="preserve">prevention/protection/mitigation/response/recovery </w:t>
      </w:r>
      <w:r w:rsidRPr="001901BE">
        <w:rPr>
          <w:rFonts w:ascii="Arial" w:hAnsi="Arial" w:cs="Arial"/>
        </w:rPr>
        <w:t xml:space="preserve">issues. </w:t>
      </w:r>
      <w:r w:rsidR="00AC78AA" w:rsidRPr="001901BE">
        <w:rPr>
          <w:rFonts w:ascii="Arial" w:hAnsi="Arial" w:cs="Arial"/>
        </w:rPr>
        <w:t xml:space="preserve"> </w:t>
      </w:r>
    </w:p>
    <w:p w14:paraId="7DD1A014" w14:textId="77777777" w:rsidR="00D31366" w:rsidRPr="001901BE" w:rsidRDefault="00D31366" w:rsidP="00D31366">
      <w:pPr>
        <w:pStyle w:val="Heading2"/>
      </w:pPr>
      <w:bookmarkStart w:id="2" w:name="_Toc336506593"/>
      <w:r w:rsidRPr="001901BE">
        <w:t>Exercise Guidelines</w:t>
      </w:r>
      <w:bookmarkEnd w:id="2"/>
    </w:p>
    <w:p w14:paraId="6DF70D7C" w14:textId="77777777" w:rsidR="00D31366" w:rsidRPr="001901BE" w:rsidRDefault="00D31366" w:rsidP="00D31366">
      <w:pPr>
        <w:pStyle w:val="ListBullet"/>
        <w:rPr>
          <w:rFonts w:ascii="Arial" w:hAnsi="Arial" w:cs="Arial"/>
        </w:rPr>
      </w:pPr>
      <w:r w:rsidRPr="001901BE">
        <w:rPr>
          <w:rFonts w:ascii="Arial" w:hAnsi="Arial" w:cs="Arial"/>
        </w:rPr>
        <w:t xml:space="preserve">This </w:t>
      </w:r>
      <w:r w:rsidR="004E7D88" w:rsidRPr="001901BE">
        <w:rPr>
          <w:rFonts w:ascii="Arial" w:hAnsi="Arial" w:cs="Arial"/>
        </w:rPr>
        <w:t>exercise</w:t>
      </w:r>
      <w:r w:rsidRPr="001901BE">
        <w:rPr>
          <w:rFonts w:ascii="Arial" w:hAnsi="Arial" w:cs="Arial"/>
        </w:rPr>
        <w:t xml:space="preserve"> will be held in an open, low-stress, no-fault environment. </w:t>
      </w:r>
      <w:r w:rsidR="004E7D88" w:rsidRPr="001901BE">
        <w:rPr>
          <w:rFonts w:ascii="Arial" w:hAnsi="Arial" w:cs="Arial"/>
        </w:rPr>
        <w:t xml:space="preserve"> </w:t>
      </w:r>
      <w:r w:rsidRPr="001901BE">
        <w:rPr>
          <w:rFonts w:ascii="Arial" w:hAnsi="Arial" w:cs="Arial"/>
        </w:rPr>
        <w:t xml:space="preserve">Varying viewpoints, even disagreements, are expected.  </w:t>
      </w:r>
    </w:p>
    <w:p w14:paraId="39CD2F61" w14:textId="77777777" w:rsidR="00D31366" w:rsidRPr="001901BE" w:rsidRDefault="00D31366" w:rsidP="00D31366">
      <w:pPr>
        <w:pStyle w:val="ListBullet"/>
        <w:rPr>
          <w:rFonts w:ascii="Arial" w:hAnsi="Arial" w:cs="Arial"/>
        </w:rPr>
      </w:pPr>
      <w:r w:rsidRPr="001901BE">
        <w:rPr>
          <w:rFonts w:ascii="Arial" w:hAnsi="Arial" w:cs="Arial"/>
        </w:rPr>
        <w:t xml:space="preserve">Respond </w:t>
      </w:r>
      <w:r w:rsidR="004E7D88" w:rsidRPr="001901BE">
        <w:rPr>
          <w:rFonts w:ascii="Arial" w:hAnsi="Arial" w:cs="Arial"/>
        </w:rPr>
        <w:t>to the scenario using</w:t>
      </w:r>
      <w:r w:rsidRPr="001901BE">
        <w:rPr>
          <w:rFonts w:ascii="Arial" w:hAnsi="Arial" w:cs="Arial"/>
        </w:rPr>
        <w:t xml:space="preserve"> your knowledge of current plans and capabilities (i.e., you may use only existing assets) and insights derived from your training.</w:t>
      </w:r>
    </w:p>
    <w:p w14:paraId="0F9F7448" w14:textId="77777777" w:rsidR="00D31366" w:rsidRPr="001901BE" w:rsidRDefault="00D31366" w:rsidP="00D31366">
      <w:pPr>
        <w:pStyle w:val="ListBullet"/>
        <w:rPr>
          <w:rFonts w:ascii="Arial" w:hAnsi="Arial" w:cs="Arial"/>
        </w:rPr>
      </w:pPr>
      <w:r w:rsidRPr="001901BE">
        <w:rPr>
          <w:rFonts w:ascii="Arial" w:hAnsi="Arial" w:cs="Arial"/>
        </w:rPr>
        <w:lastRenderedPageBreak/>
        <w:t xml:space="preserve">Decisions are not precedent setting and may not reflect your organization’s final position on a given issue. </w:t>
      </w:r>
      <w:r w:rsidR="004E7D88" w:rsidRPr="001901BE">
        <w:rPr>
          <w:rFonts w:ascii="Arial" w:hAnsi="Arial" w:cs="Arial"/>
        </w:rPr>
        <w:t xml:space="preserve"> </w:t>
      </w:r>
      <w:r w:rsidRPr="001901BE">
        <w:rPr>
          <w:rFonts w:ascii="Arial" w:hAnsi="Arial" w:cs="Arial"/>
        </w:rPr>
        <w:t>This exercise is an opportunity to discuss and present multiple options and possible solutions.</w:t>
      </w:r>
    </w:p>
    <w:p w14:paraId="733CB20A" w14:textId="77777777" w:rsidR="009C1950" w:rsidRPr="001901BE" w:rsidRDefault="009C1950" w:rsidP="009C1950">
      <w:pPr>
        <w:pStyle w:val="Heading2"/>
      </w:pPr>
      <w:bookmarkStart w:id="3" w:name="_Toc336506595"/>
      <w:r w:rsidRPr="001901BE">
        <w:t xml:space="preserve">Exercise Assumptions </w:t>
      </w:r>
      <w:r w:rsidR="00703D67" w:rsidRPr="001901BE">
        <w:t>and Artificialities</w:t>
      </w:r>
    </w:p>
    <w:p w14:paraId="7A871933" w14:textId="77777777" w:rsidR="009C1950" w:rsidRPr="001901BE" w:rsidRDefault="009C1950" w:rsidP="009C1950">
      <w:pPr>
        <w:pStyle w:val="BodyText"/>
        <w:rPr>
          <w:rFonts w:ascii="Arial" w:hAnsi="Arial" w:cs="Arial"/>
        </w:rPr>
      </w:pPr>
      <w:r w:rsidRPr="001901BE">
        <w:rPr>
          <w:rFonts w:ascii="Arial" w:hAnsi="Arial" w:cs="Arial"/>
        </w:rPr>
        <w:t xml:space="preserve">In any exercise, assumptions and artificialities may be necessary to complete play in the time allotted and/or account for logistical limitations.  Exercise participants should accept that assumptions and artificialities are inherent in any exercise, and should not allow these considerations to negatively impact their participation. </w:t>
      </w:r>
      <w:r w:rsidR="00556D79" w:rsidRPr="001901BE">
        <w:rPr>
          <w:rFonts w:ascii="Arial" w:hAnsi="Arial" w:cs="Arial"/>
        </w:rPr>
        <w:t xml:space="preserve"> During this exercise, the following apply:</w:t>
      </w:r>
    </w:p>
    <w:p w14:paraId="2BDEA533" w14:textId="77777777" w:rsidR="00212254" w:rsidRPr="001901BE" w:rsidRDefault="00212254" w:rsidP="00212254">
      <w:pPr>
        <w:pStyle w:val="ListParagraph"/>
        <w:widowControl w:val="0"/>
        <w:numPr>
          <w:ilvl w:val="0"/>
          <w:numId w:val="38"/>
        </w:numPr>
        <w:tabs>
          <w:tab w:val="left" w:pos="960"/>
          <w:tab w:val="left" w:pos="961"/>
        </w:tabs>
        <w:autoSpaceDE w:val="0"/>
        <w:autoSpaceDN w:val="0"/>
        <w:spacing w:before="161"/>
        <w:ind w:right="370"/>
        <w:contextualSpacing w:val="0"/>
        <w:rPr>
          <w:rFonts w:ascii="Arial" w:hAnsi="Arial" w:cs="Arial"/>
        </w:rPr>
      </w:pPr>
      <w:r w:rsidRPr="001901BE">
        <w:rPr>
          <w:rFonts w:ascii="Arial" w:hAnsi="Arial" w:cs="Arial"/>
        </w:rPr>
        <w:t xml:space="preserve">The exercise </w:t>
      </w:r>
      <w:r w:rsidRPr="001901BE">
        <w:rPr>
          <w:rFonts w:ascii="Arial" w:hAnsi="Arial" w:cs="Arial"/>
          <w:spacing w:val="-4"/>
        </w:rPr>
        <w:t xml:space="preserve">is </w:t>
      </w:r>
      <w:r w:rsidRPr="001901BE">
        <w:rPr>
          <w:rFonts w:ascii="Arial" w:hAnsi="Arial" w:cs="Arial"/>
        </w:rPr>
        <w:t>conducted in a no-fault learning environment wherein capabilities, plans, systems, and processes will be evaluated.</w:t>
      </w:r>
    </w:p>
    <w:p w14:paraId="1774701E" w14:textId="77777777" w:rsidR="00212254" w:rsidRPr="001901BE" w:rsidRDefault="00212254" w:rsidP="00212254">
      <w:pPr>
        <w:pStyle w:val="ListParagraph"/>
        <w:widowControl w:val="0"/>
        <w:numPr>
          <w:ilvl w:val="0"/>
          <w:numId w:val="38"/>
        </w:numPr>
        <w:tabs>
          <w:tab w:val="left" w:pos="960"/>
          <w:tab w:val="left" w:pos="961"/>
        </w:tabs>
        <w:autoSpaceDE w:val="0"/>
        <w:autoSpaceDN w:val="0"/>
        <w:spacing w:before="120"/>
        <w:contextualSpacing w:val="0"/>
        <w:rPr>
          <w:rFonts w:ascii="Arial" w:hAnsi="Arial" w:cs="Arial"/>
        </w:rPr>
      </w:pPr>
      <w:r w:rsidRPr="001901BE">
        <w:rPr>
          <w:rFonts w:ascii="Arial" w:hAnsi="Arial" w:cs="Arial"/>
        </w:rPr>
        <w:t xml:space="preserve">The exercise scenario </w:t>
      </w:r>
      <w:r w:rsidRPr="001901BE">
        <w:rPr>
          <w:rFonts w:ascii="Arial" w:hAnsi="Arial" w:cs="Arial"/>
          <w:spacing w:val="-4"/>
        </w:rPr>
        <w:t xml:space="preserve">is </w:t>
      </w:r>
      <w:r w:rsidRPr="001901BE">
        <w:rPr>
          <w:rFonts w:ascii="Arial" w:hAnsi="Arial" w:cs="Arial"/>
        </w:rPr>
        <w:t>plausible, and events occur as they are</w:t>
      </w:r>
      <w:r w:rsidRPr="001901BE">
        <w:rPr>
          <w:rFonts w:ascii="Arial" w:hAnsi="Arial" w:cs="Arial"/>
          <w:spacing w:val="3"/>
        </w:rPr>
        <w:t xml:space="preserve"> </w:t>
      </w:r>
      <w:r w:rsidRPr="001901BE">
        <w:rPr>
          <w:rFonts w:ascii="Arial" w:hAnsi="Arial" w:cs="Arial"/>
        </w:rPr>
        <w:t>presented.</w:t>
      </w:r>
    </w:p>
    <w:p w14:paraId="68FDF986" w14:textId="77777777" w:rsidR="00212254" w:rsidRPr="001901BE" w:rsidRDefault="00212254" w:rsidP="00212254">
      <w:pPr>
        <w:pStyle w:val="ListParagraph"/>
        <w:widowControl w:val="0"/>
        <w:numPr>
          <w:ilvl w:val="0"/>
          <w:numId w:val="38"/>
        </w:numPr>
        <w:tabs>
          <w:tab w:val="left" w:pos="960"/>
          <w:tab w:val="left" w:pos="961"/>
        </w:tabs>
        <w:autoSpaceDE w:val="0"/>
        <w:autoSpaceDN w:val="0"/>
        <w:spacing w:before="117"/>
        <w:ind w:right="360"/>
        <w:contextualSpacing w:val="0"/>
        <w:rPr>
          <w:rFonts w:ascii="Arial" w:hAnsi="Arial" w:cs="Arial"/>
        </w:rPr>
      </w:pPr>
      <w:r w:rsidRPr="001901BE">
        <w:rPr>
          <w:rFonts w:ascii="Arial" w:hAnsi="Arial" w:cs="Arial"/>
        </w:rPr>
        <w:t>Exercise simulation contains sufficient detail to allow players to react to information</w:t>
      </w:r>
      <w:r w:rsidRPr="001901BE">
        <w:rPr>
          <w:rFonts w:ascii="Arial" w:hAnsi="Arial" w:cs="Arial"/>
          <w:spacing w:val="-39"/>
        </w:rPr>
        <w:t xml:space="preserve"> </w:t>
      </w:r>
      <w:r w:rsidRPr="001901BE">
        <w:rPr>
          <w:rFonts w:ascii="Arial" w:hAnsi="Arial" w:cs="Arial"/>
        </w:rPr>
        <w:t>and situations as they are presented as if the simulated incident were</w:t>
      </w:r>
      <w:r w:rsidRPr="001901BE">
        <w:rPr>
          <w:rFonts w:ascii="Arial" w:hAnsi="Arial" w:cs="Arial"/>
          <w:spacing w:val="-11"/>
        </w:rPr>
        <w:t xml:space="preserve"> </w:t>
      </w:r>
      <w:r w:rsidRPr="001901BE">
        <w:rPr>
          <w:rFonts w:ascii="Arial" w:hAnsi="Arial" w:cs="Arial"/>
        </w:rPr>
        <w:t>real.</w:t>
      </w:r>
    </w:p>
    <w:p w14:paraId="725A8695" w14:textId="77777777" w:rsidR="00212254" w:rsidRPr="001901BE" w:rsidRDefault="00212254" w:rsidP="00212254">
      <w:pPr>
        <w:pStyle w:val="ListParagraph"/>
        <w:widowControl w:val="0"/>
        <w:numPr>
          <w:ilvl w:val="0"/>
          <w:numId w:val="38"/>
        </w:numPr>
        <w:tabs>
          <w:tab w:val="left" w:pos="960"/>
          <w:tab w:val="left" w:pos="961"/>
        </w:tabs>
        <w:autoSpaceDE w:val="0"/>
        <w:autoSpaceDN w:val="0"/>
        <w:spacing w:before="120"/>
        <w:ind w:right="556"/>
        <w:contextualSpacing w:val="0"/>
        <w:rPr>
          <w:rFonts w:ascii="Arial" w:hAnsi="Arial" w:cs="Arial"/>
        </w:rPr>
      </w:pPr>
      <w:r w:rsidRPr="001901BE">
        <w:rPr>
          <w:rFonts w:ascii="Arial" w:hAnsi="Arial" w:cs="Arial"/>
        </w:rPr>
        <w:t>Participating agencies may need to balance exercise play with real-world</w:t>
      </w:r>
      <w:r w:rsidRPr="001901BE">
        <w:rPr>
          <w:rFonts w:ascii="Arial" w:hAnsi="Arial" w:cs="Arial"/>
          <w:spacing w:val="-29"/>
        </w:rPr>
        <w:t xml:space="preserve"> </w:t>
      </w:r>
      <w:r w:rsidRPr="001901BE">
        <w:rPr>
          <w:rFonts w:ascii="Arial" w:hAnsi="Arial" w:cs="Arial"/>
        </w:rPr>
        <w:t>emergencies. Real-world emergencies take</w:t>
      </w:r>
      <w:r w:rsidRPr="001901BE">
        <w:rPr>
          <w:rFonts w:ascii="Arial" w:hAnsi="Arial" w:cs="Arial"/>
          <w:spacing w:val="-2"/>
        </w:rPr>
        <w:t xml:space="preserve"> </w:t>
      </w:r>
      <w:r w:rsidRPr="001901BE">
        <w:rPr>
          <w:rFonts w:ascii="Arial" w:hAnsi="Arial" w:cs="Arial"/>
        </w:rPr>
        <w:t>priority.</w:t>
      </w:r>
    </w:p>
    <w:p w14:paraId="15E9FA77" w14:textId="77777777" w:rsidR="00212254" w:rsidRPr="001901BE" w:rsidRDefault="00212254" w:rsidP="00212254">
      <w:pPr>
        <w:pStyle w:val="ListParagraph"/>
        <w:widowControl w:val="0"/>
        <w:numPr>
          <w:ilvl w:val="0"/>
          <w:numId w:val="38"/>
        </w:numPr>
        <w:tabs>
          <w:tab w:val="left" w:pos="960"/>
          <w:tab w:val="left" w:pos="961"/>
        </w:tabs>
        <w:autoSpaceDE w:val="0"/>
        <w:autoSpaceDN w:val="0"/>
        <w:spacing w:before="161"/>
        <w:ind w:right="1502"/>
        <w:contextualSpacing w:val="0"/>
        <w:rPr>
          <w:rFonts w:ascii="Arial" w:hAnsi="Arial" w:cs="Arial"/>
        </w:rPr>
      </w:pPr>
      <w:r w:rsidRPr="001901BE">
        <w:rPr>
          <w:rFonts w:ascii="Arial" w:hAnsi="Arial" w:cs="Arial"/>
        </w:rPr>
        <w:t xml:space="preserve">Exercise communication and coordination </w:t>
      </w:r>
      <w:r w:rsidRPr="001901BE">
        <w:rPr>
          <w:rFonts w:ascii="Arial" w:hAnsi="Arial" w:cs="Arial"/>
          <w:spacing w:val="-4"/>
        </w:rPr>
        <w:t xml:space="preserve">is </w:t>
      </w:r>
      <w:r w:rsidRPr="001901BE">
        <w:rPr>
          <w:rFonts w:ascii="Arial" w:hAnsi="Arial" w:cs="Arial"/>
        </w:rPr>
        <w:t>limited to participating exercise organizations.</w:t>
      </w:r>
    </w:p>
    <w:p w14:paraId="4C3A7648" w14:textId="77777777" w:rsidR="00212254" w:rsidRPr="001901BE" w:rsidRDefault="00212254" w:rsidP="00212254">
      <w:pPr>
        <w:pStyle w:val="BodyText"/>
        <w:spacing w:before="6"/>
        <w:rPr>
          <w:rFonts w:ascii="Arial" w:hAnsi="Arial" w:cs="Arial"/>
          <w:sz w:val="20"/>
        </w:rPr>
      </w:pPr>
    </w:p>
    <w:p w14:paraId="79D873D5" w14:textId="77777777" w:rsidR="00F25F11" w:rsidRPr="001901BE" w:rsidRDefault="00F25F11" w:rsidP="00F25F11">
      <w:pPr>
        <w:pStyle w:val="Heading2"/>
      </w:pPr>
      <w:r w:rsidRPr="001901BE">
        <w:t>Exercise Evaluation</w:t>
      </w:r>
      <w:bookmarkEnd w:id="3"/>
    </w:p>
    <w:p w14:paraId="7FE09DBF" w14:textId="677CC7A5" w:rsidR="00D31366" w:rsidRPr="001901BE" w:rsidRDefault="00F25F11" w:rsidP="00D31366">
      <w:pPr>
        <w:pStyle w:val="BodyText"/>
        <w:rPr>
          <w:rFonts w:ascii="Arial" w:hAnsi="Arial" w:cs="Arial"/>
        </w:rPr>
      </w:pPr>
      <w:r w:rsidRPr="001901BE">
        <w:rPr>
          <w:rFonts w:ascii="Arial" w:hAnsi="Arial" w:cs="Arial"/>
        </w:rPr>
        <w:t xml:space="preserve">Evaluation of the exercise is based on the exercise objectives and aligned capabilities, capability targets, and critical </w:t>
      </w:r>
      <w:r w:rsidR="008D1866" w:rsidRPr="001901BE">
        <w:rPr>
          <w:rFonts w:ascii="Arial" w:hAnsi="Arial" w:cs="Arial"/>
        </w:rPr>
        <w:t>task</w:t>
      </w:r>
      <w:r w:rsidR="008D1866">
        <w:rPr>
          <w:rFonts w:ascii="Arial" w:hAnsi="Arial" w:cs="Arial"/>
        </w:rPr>
        <w:t>s.</w:t>
      </w:r>
      <w:r w:rsidRPr="001901BE">
        <w:rPr>
          <w:rFonts w:ascii="Arial" w:hAnsi="Arial" w:cs="Arial"/>
        </w:rPr>
        <w:t xml:space="preserve">  </w:t>
      </w:r>
    </w:p>
    <w:p w14:paraId="6710B3D4" w14:textId="77777777" w:rsidR="00691004" w:rsidRPr="001901BE" w:rsidRDefault="00691004" w:rsidP="00691004">
      <w:pPr>
        <w:pStyle w:val="BodyText"/>
        <w:spacing w:before="162"/>
        <w:ind w:right="550"/>
        <w:rPr>
          <w:rFonts w:ascii="Arial" w:hAnsi="Arial" w:cs="Arial"/>
          <w:b/>
        </w:rPr>
      </w:pPr>
      <w:r w:rsidRPr="001901BE">
        <w:rPr>
          <w:rFonts w:ascii="Arial" w:hAnsi="Arial" w:cs="Arial"/>
          <w:b/>
        </w:rPr>
        <w:t xml:space="preserve">Debriefing </w:t>
      </w:r>
    </w:p>
    <w:p w14:paraId="06CFA735" w14:textId="77777777" w:rsidR="00691004" w:rsidRPr="001901BE" w:rsidRDefault="00691004" w:rsidP="00691004">
      <w:pPr>
        <w:pStyle w:val="BodyText"/>
        <w:spacing w:before="162"/>
        <w:ind w:right="550"/>
        <w:rPr>
          <w:rFonts w:ascii="Arial" w:hAnsi="Arial" w:cs="Arial"/>
        </w:rPr>
      </w:pPr>
      <w:r w:rsidRPr="001901BE">
        <w:rPr>
          <w:rFonts w:ascii="Arial" w:hAnsi="Arial" w:cs="Arial"/>
        </w:rPr>
        <w:t>Post-exercise debriefings aim to collect sufficient relevant data to support effective evaluation and improvement planning.</w:t>
      </w:r>
    </w:p>
    <w:p w14:paraId="674E51E7" w14:textId="77777777" w:rsidR="00691004" w:rsidRPr="001901BE" w:rsidRDefault="00691004" w:rsidP="00691004">
      <w:pPr>
        <w:pStyle w:val="BodyText"/>
        <w:spacing w:before="161"/>
        <w:ind w:right="347"/>
        <w:rPr>
          <w:rFonts w:ascii="Arial" w:hAnsi="Arial" w:cs="Arial"/>
          <w:b/>
        </w:rPr>
      </w:pPr>
      <w:r w:rsidRPr="001901BE">
        <w:rPr>
          <w:rFonts w:ascii="Arial" w:hAnsi="Arial" w:cs="Arial"/>
          <w:b/>
        </w:rPr>
        <w:t xml:space="preserve">Hot Wash </w:t>
      </w:r>
    </w:p>
    <w:p w14:paraId="42A8E6DB" w14:textId="77777777" w:rsidR="00691004" w:rsidRPr="001901BE" w:rsidRDefault="00691004" w:rsidP="00691004">
      <w:pPr>
        <w:pStyle w:val="BodyText"/>
        <w:spacing w:before="161"/>
        <w:ind w:right="347"/>
        <w:rPr>
          <w:rFonts w:ascii="Arial" w:hAnsi="Arial" w:cs="Arial"/>
        </w:rPr>
      </w:pPr>
      <w:r w:rsidRPr="001901BE">
        <w:rPr>
          <w:rFonts w:ascii="Arial" w:hAnsi="Arial" w:cs="Arial"/>
        </w:rPr>
        <w:t>At the conclusion of exercise play, a facilitated Hot Wash will allow players to discuss strengths and areas for improvement, and evaluators to seek clarification regarding player actions and decision-making processes. The Hot Wash should not exceed 30 minutes.</w:t>
      </w:r>
    </w:p>
    <w:p w14:paraId="64AD3486" w14:textId="77777777" w:rsidR="00691004" w:rsidRPr="001901BE" w:rsidRDefault="00691004" w:rsidP="00691004">
      <w:pPr>
        <w:pStyle w:val="BodyText"/>
        <w:spacing w:before="160"/>
        <w:ind w:right="270"/>
        <w:rPr>
          <w:rFonts w:ascii="Arial" w:hAnsi="Arial" w:cs="Arial"/>
          <w:b/>
        </w:rPr>
      </w:pPr>
      <w:r w:rsidRPr="001901BE">
        <w:rPr>
          <w:rFonts w:ascii="Arial" w:hAnsi="Arial" w:cs="Arial"/>
          <w:b/>
        </w:rPr>
        <w:t>After Action Report</w:t>
      </w:r>
    </w:p>
    <w:p w14:paraId="63C4F821" w14:textId="5EA55B64" w:rsidR="00691004" w:rsidRPr="001901BE" w:rsidRDefault="00691004" w:rsidP="00691004">
      <w:pPr>
        <w:pStyle w:val="BodyText"/>
        <w:spacing w:before="160"/>
        <w:ind w:right="270"/>
        <w:rPr>
          <w:rFonts w:ascii="Arial" w:hAnsi="Arial" w:cs="Arial"/>
        </w:rPr>
      </w:pPr>
      <w:r w:rsidRPr="7796EE3D">
        <w:rPr>
          <w:rFonts w:ascii="Arial" w:hAnsi="Arial" w:cs="Arial"/>
        </w:rPr>
        <w:t>The AAR summarizes key information related to evaluation. The AAR primarily focuses on the analysis of core capabilities, including capability performance, strengths, and areas for improvement. AARs also include basic exercise information, including the exercise name, type of exercise, dates, location, participating</w:t>
      </w:r>
      <w:r w:rsidR="4628C554" w:rsidRPr="7796EE3D">
        <w:rPr>
          <w:rFonts w:ascii="Arial" w:hAnsi="Arial" w:cs="Arial"/>
        </w:rPr>
        <w:t xml:space="preserve"> </w:t>
      </w:r>
      <w:r w:rsidRPr="7796EE3D">
        <w:rPr>
          <w:rFonts w:ascii="Arial" w:hAnsi="Arial" w:cs="Arial"/>
        </w:rPr>
        <w:lastRenderedPageBreak/>
        <w:t>organizations, mission area(s), specific threat or hazard, a brief scenario description, and the name of the exercise sponsor and POC.</w:t>
      </w:r>
    </w:p>
    <w:p w14:paraId="190A6C5D" w14:textId="77777777" w:rsidR="00691004" w:rsidRDefault="00691004" w:rsidP="00691004">
      <w:pPr>
        <w:pStyle w:val="BodyText"/>
        <w:rPr>
          <w:rFonts w:ascii="Arial" w:hAnsi="Arial" w:cs="Arial"/>
        </w:rPr>
      </w:pPr>
    </w:p>
    <w:p w14:paraId="30D50871" w14:textId="77777777" w:rsidR="00273BAF" w:rsidRDefault="00273BAF" w:rsidP="00691004">
      <w:pPr>
        <w:pStyle w:val="BodyText"/>
        <w:rPr>
          <w:rFonts w:ascii="Arial" w:hAnsi="Arial" w:cs="Arial"/>
        </w:rPr>
      </w:pPr>
    </w:p>
    <w:p w14:paraId="767A30E5" w14:textId="77777777" w:rsidR="00273BAF" w:rsidRDefault="00273BAF" w:rsidP="00691004">
      <w:pPr>
        <w:pStyle w:val="BodyText"/>
        <w:rPr>
          <w:rFonts w:ascii="Arial" w:hAnsi="Arial" w:cs="Arial"/>
        </w:rPr>
      </w:pPr>
    </w:p>
    <w:p w14:paraId="0AA1293D" w14:textId="77777777" w:rsidR="00273BAF" w:rsidRDefault="00273BAF" w:rsidP="00691004">
      <w:pPr>
        <w:pStyle w:val="BodyText"/>
        <w:rPr>
          <w:rFonts w:ascii="Arial" w:hAnsi="Arial" w:cs="Arial"/>
        </w:rPr>
      </w:pPr>
    </w:p>
    <w:tbl>
      <w:tblPr>
        <w:tblStyle w:val="TableGrid"/>
        <w:tblW w:w="9738"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ook w:val="04A0" w:firstRow="1" w:lastRow="0" w:firstColumn="1" w:lastColumn="0" w:noHBand="0" w:noVBand="1"/>
      </w:tblPr>
      <w:tblGrid>
        <w:gridCol w:w="9738"/>
      </w:tblGrid>
      <w:tr w:rsidR="00273BAF" w:rsidRPr="00A3117B" w14:paraId="00281F90" w14:textId="77777777" w:rsidTr="00F31D02">
        <w:trPr>
          <w:trHeight w:val="432"/>
        </w:trPr>
        <w:tc>
          <w:tcPr>
            <w:tcW w:w="7830" w:type="dxa"/>
            <w:vAlign w:val="center"/>
          </w:tcPr>
          <w:p w14:paraId="601426FA" w14:textId="77777777" w:rsidR="00273BAF" w:rsidRPr="002A5EFB" w:rsidRDefault="00273BAF" w:rsidP="002A5EFB">
            <w:pPr>
              <w:spacing w:before="120" w:after="120"/>
              <w:rPr>
                <w:rFonts w:ascii="Arial" w:hAnsi="Arial" w:cs="Arial"/>
                <w:szCs w:val="20"/>
              </w:rPr>
            </w:pPr>
          </w:p>
        </w:tc>
      </w:tr>
      <w:tr w:rsidR="00273BAF" w:rsidRPr="00AF12FB" w14:paraId="218E7A32" w14:textId="77777777" w:rsidTr="00F31D02">
        <w:trPr>
          <w:trHeight w:val="432"/>
        </w:trPr>
        <w:tc>
          <w:tcPr>
            <w:tcW w:w="7830" w:type="dxa"/>
            <w:vAlign w:val="center"/>
          </w:tcPr>
          <w:p w14:paraId="38BD5545" w14:textId="5C06C1FF" w:rsidR="00273BAF" w:rsidRPr="002954E6" w:rsidRDefault="00273BAF" w:rsidP="008D1866">
            <w:pPr>
              <w:pStyle w:val="ListParagraph"/>
              <w:spacing w:before="120" w:after="120"/>
              <w:rPr>
                <w:rFonts w:ascii="Arial" w:hAnsi="Arial" w:cs="Arial"/>
                <w:szCs w:val="20"/>
              </w:rPr>
            </w:pPr>
            <w:bookmarkStart w:id="4" w:name="_Hlk128988711"/>
          </w:p>
          <w:bookmarkEnd w:id="4"/>
          <w:p w14:paraId="527D0158" w14:textId="77777777" w:rsidR="00273BAF" w:rsidRPr="002954E6" w:rsidRDefault="00273BAF" w:rsidP="00F31D02">
            <w:pPr>
              <w:spacing w:before="120" w:after="120"/>
              <w:rPr>
                <w:rFonts w:ascii="Arial" w:hAnsi="Arial" w:cs="Arial"/>
                <w:szCs w:val="20"/>
              </w:rPr>
            </w:pPr>
          </w:p>
          <w:p w14:paraId="20A97F89" w14:textId="77777777" w:rsidR="00273BAF" w:rsidRPr="00AF12FB" w:rsidRDefault="00273BAF" w:rsidP="00F31D02">
            <w:pPr>
              <w:pStyle w:val="ListParagraph"/>
              <w:spacing w:before="120" w:after="120"/>
              <w:rPr>
                <w:rFonts w:ascii="Arial" w:hAnsi="Arial" w:cs="Arial"/>
                <w:szCs w:val="20"/>
              </w:rPr>
            </w:pPr>
          </w:p>
        </w:tc>
      </w:tr>
    </w:tbl>
    <w:p w14:paraId="1A6DAF28" w14:textId="77777777" w:rsidR="00273BAF" w:rsidRDefault="00273BAF" w:rsidP="00691004">
      <w:pPr>
        <w:pStyle w:val="BodyText"/>
        <w:rPr>
          <w:rFonts w:ascii="Arial" w:hAnsi="Arial" w:cs="Arial"/>
        </w:rPr>
      </w:pPr>
    </w:p>
    <w:p w14:paraId="05A5EC19" w14:textId="77777777" w:rsidR="00273BAF" w:rsidRDefault="00273BAF" w:rsidP="00691004">
      <w:pPr>
        <w:pStyle w:val="BodyText"/>
        <w:rPr>
          <w:rFonts w:ascii="Arial" w:hAnsi="Arial" w:cs="Arial"/>
        </w:rPr>
      </w:pPr>
    </w:p>
    <w:p w14:paraId="0AE174C6" w14:textId="7CE55976" w:rsidR="00273BAF" w:rsidRPr="001901BE" w:rsidRDefault="00273BAF" w:rsidP="00691004">
      <w:pPr>
        <w:pStyle w:val="BodyText"/>
        <w:rPr>
          <w:rFonts w:ascii="Arial" w:hAnsi="Arial" w:cs="Arial"/>
        </w:rPr>
        <w:sectPr w:rsidR="00273BAF" w:rsidRPr="001901BE" w:rsidSect="006B6162">
          <w:headerReference w:type="even" r:id="rId15"/>
          <w:footerReference w:type="default" r:id="rId16"/>
          <w:pgSz w:w="12240" w:h="15840" w:code="1"/>
          <w:pgMar w:top="1440" w:right="1440" w:bottom="1440" w:left="1440" w:header="432" w:footer="432" w:gutter="0"/>
          <w:cols w:space="720"/>
          <w:docGrid w:linePitch="360"/>
        </w:sectPr>
      </w:pPr>
    </w:p>
    <w:p w14:paraId="064994B8" w14:textId="34A0F3D0" w:rsidR="00D31366" w:rsidRPr="001901BE" w:rsidRDefault="00D31366" w:rsidP="00D31366">
      <w:pPr>
        <w:pStyle w:val="Heading1"/>
        <w:rPr>
          <w:rFonts w:ascii="Arial" w:hAnsi="Arial"/>
        </w:rPr>
      </w:pPr>
      <w:bookmarkStart w:id="5" w:name="_Toc336506596"/>
      <w:r w:rsidRPr="7796EE3D">
        <w:rPr>
          <w:rFonts w:ascii="Arial" w:hAnsi="Arial"/>
        </w:rPr>
        <w:lastRenderedPageBreak/>
        <w:t>Module 1:</w:t>
      </w:r>
      <w:bookmarkEnd w:id="5"/>
      <w:r w:rsidR="009A7559" w:rsidRPr="7796EE3D">
        <w:rPr>
          <w:rFonts w:ascii="Arial" w:hAnsi="Arial"/>
        </w:rPr>
        <w:t xml:space="preserve"> </w:t>
      </w:r>
      <w:r w:rsidR="7C28821C" w:rsidRPr="7796EE3D">
        <w:rPr>
          <w:rFonts w:ascii="Arial" w:hAnsi="Arial"/>
        </w:rPr>
        <w:t>Did I Just See That?</w:t>
      </w:r>
    </w:p>
    <w:p w14:paraId="1FB20E47" w14:textId="55FCAF97" w:rsidR="004F1F9E" w:rsidRPr="001901BE" w:rsidRDefault="7C28821C" w:rsidP="004F1F9E">
      <w:pPr>
        <w:pStyle w:val="Heading2"/>
        <w:rPr>
          <w:b w:val="0"/>
          <w:bCs w:val="0"/>
          <w:color w:val="auto"/>
          <w:sz w:val="24"/>
          <w:szCs w:val="24"/>
        </w:rPr>
      </w:pPr>
      <w:bookmarkStart w:id="6" w:name="_Toc336506597"/>
      <w:r w:rsidRPr="7796EE3D">
        <w:rPr>
          <w:b w:val="0"/>
          <w:bCs w:val="0"/>
          <w:color w:val="auto"/>
          <w:sz w:val="24"/>
          <w:szCs w:val="24"/>
        </w:rPr>
        <w:t>May 29</w:t>
      </w:r>
      <w:r w:rsidR="004F1F9E" w:rsidRPr="7796EE3D">
        <w:rPr>
          <w:b w:val="0"/>
          <w:bCs w:val="0"/>
          <w:color w:val="auto"/>
          <w:sz w:val="24"/>
          <w:szCs w:val="24"/>
        </w:rPr>
        <w:t xml:space="preserve">, </w:t>
      </w:r>
      <w:r w:rsidR="00072F2E" w:rsidRPr="7796EE3D">
        <w:rPr>
          <w:b w:val="0"/>
          <w:bCs w:val="0"/>
          <w:color w:val="auto"/>
          <w:sz w:val="24"/>
          <w:szCs w:val="24"/>
        </w:rPr>
        <w:t xml:space="preserve">2025, </w:t>
      </w:r>
      <w:r w:rsidR="17302161" w:rsidRPr="7796EE3D">
        <w:rPr>
          <w:b w:val="0"/>
          <w:bCs w:val="0"/>
          <w:color w:val="auto"/>
          <w:sz w:val="24"/>
          <w:szCs w:val="24"/>
        </w:rPr>
        <w:t>5:00 PM</w:t>
      </w:r>
      <w:r w:rsidR="004F1F9E" w:rsidRPr="7796EE3D">
        <w:rPr>
          <w:b w:val="0"/>
          <w:bCs w:val="0"/>
          <w:color w:val="auto"/>
          <w:sz w:val="24"/>
          <w:szCs w:val="24"/>
        </w:rPr>
        <w:t xml:space="preserve">: </w:t>
      </w:r>
      <w:r w:rsidR="5F8C5307" w:rsidRPr="7796EE3D">
        <w:rPr>
          <w:b w:val="0"/>
          <w:bCs w:val="0"/>
          <w:color w:val="auto"/>
          <w:sz w:val="24"/>
          <w:szCs w:val="24"/>
        </w:rPr>
        <w:t>It is a pleasant spring day, residents are enjoying a nice supper</w:t>
      </w:r>
      <w:r w:rsidR="72D7916F" w:rsidRPr="7796EE3D">
        <w:rPr>
          <w:b w:val="0"/>
          <w:bCs w:val="0"/>
          <w:color w:val="auto"/>
          <w:sz w:val="24"/>
          <w:szCs w:val="24"/>
        </w:rPr>
        <w:t xml:space="preserve"> in the dining room.  </w:t>
      </w:r>
      <w:r w:rsidR="00D2753C">
        <w:rPr>
          <w:b w:val="0"/>
          <w:bCs w:val="0"/>
          <w:color w:val="auto"/>
          <w:sz w:val="24"/>
          <w:szCs w:val="24"/>
        </w:rPr>
        <w:t xml:space="preserve">Your maintenance director is on vacation.  </w:t>
      </w:r>
      <w:r w:rsidR="003F1007">
        <w:rPr>
          <w:b w:val="0"/>
          <w:bCs w:val="0"/>
          <w:color w:val="auto"/>
          <w:sz w:val="24"/>
          <w:szCs w:val="24"/>
        </w:rPr>
        <w:t>A</w:t>
      </w:r>
      <w:r w:rsidR="00D2753C">
        <w:rPr>
          <w:b w:val="0"/>
          <w:bCs w:val="0"/>
          <w:color w:val="auto"/>
          <w:sz w:val="24"/>
          <w:szCs w:val="24"/>
        </w:rPr>
        <w:t>n</w:t>
      </w:r>
      <w:r w:rsidR="003F1007">
        <w:rPr>
          <w:b w:val="0"/>
          <w:bCs w:val="0"/>
          <w:color w:val="auto"/>
          <w:sz w:val="24"/>
          <w:szCs w:val="24"/>
        </w:rPr>
        <w:t xml:space="preserve"> </w:t>
      </w:r>
      <w:r w:rsidR="00D2753C">
        <w:rPr>
          <w:b w:val="0"/>
          <w:bCs w:val="0"/>
          <w:color w:val="auto"/>
          <w:sz w:val="24"/>
          <w:szCs w:val="24"/>
        </w:rPr>
        <w:t xml:space="preserve">oncoming </w:t>
      </w:r>
      <w:r w:rsidR="003F1007">
        <w:rPr>
          <w:b w:val="0"/>
          <w:bCs w:val="0"/>
          <w:color w:val="auto"/>
          <w:sz w:val="24"/>
          <w:szCs w:val="24"/>
        </w:rPr>
        <w:t xml:space="preserve">member of your staff </w:t>
      </w:r>
      <w:r w:rsidR="72D7916F" w:rsidRPr="7796EE3D">
        <w:rPr>
          <w:b w:val="0"/>
          <w:bCs w:val="0"/>
          <w:color w:val="auto"/>
          <w:sz w:val="24"/>
          <w:szCs w:val="24"/>
        </w:rPr>
        <w:t>is walking the grounds assessing damage</w:t>
      </w:r>
      <w:r w:rsidR="6562C909" w:rsidRPr="7796EE3D">
        <w:rPr>
          <w:b w:val="0"/>
          <w:bCs w:val="0"/>
          <w:color w:val="auto"/>
          <w:sz w:val="24"/>
          <w:szCs w:val="24"/>
        </w:rPr>
        <w:t xml:space="preserve"> from last evening’s thunderstorm.  </w:t>
      </w:r>
      <w:r w:rsidR="003F1007">
        <w:rPr>
          <w:b w:val="0"/>
          <w:bCs w:val="0"/>
          <w:color w:val="auto"/>
          <w:sz w:val="24"/>
          <w:szCs w:val="24"/>
        </w:rPr>
        <w:t>Sh</w:t>
      </w:r>
      <w:r w:rsidR="6562C909" w:rsidRPr="7796EE3D">
        <w:rPr>
          <w:b w:val="0"/>
          <w:bCs w:val="0"/>
          <w:color w:val="auto"/>
          <w:sz w:val="24"/>
          <w:szCs w:val="24"/>
        </w:rPr>
        <w:t xml:space="preserve">e </w:t>
      </w:r>
      <w:r w:rsidR="7095009E" w:rsidRPr="7796EE3D">
        <w:rPr>
          <w:b w:val="0"/>
          <w:bCs w:val="0"/>
          <w:color w:val="auto"/>
          <w:sz w:val="24"/>
          <w:szCs w:val="24"/>
        </w:rPr>
        <w:t>observes a noticeab</w:t>
      </w:r>
      <w:r w:rsidR="3BE1E222" w:rsidRPr="7796EE3D">
        <w:rPr>
          <w:b w:val="0"/>
          <w:bCs w:val="0"/>
          <w:color w:val="auto"/>
          <w:sz w:val="24"/>
          <w:szCs w:val="24"/>
        </w:rPr>
        <w:t xml:space="preserve">ly agitated man exiting his pickup.  </w:t>
      </w:r>
      <w:r w:rsidR="0F76EAB3" w:rsidRPr="7796EE3D">
        <w:rPr>
          <w:b w:val="0"/>
          <w:bCs w:val="0"/>
          <w:color w:val="auto"/>
          <w:sz w:val="24"/>
          <w:szCs w:val="24"/>
        </w:rPr>
        <w:t>The man is wearing a brown work jacket and a battered</w:t>
      </w:r>
      <w:r w:rsidR="7A105ECB" w:rsidRPr="7796EE3D">
        <w:rPr>
          <w:b w:val="0"/>
          <w:bCs w:val="0"/>
          <w:color w:val="auto"/>
          <w:sz w:val="24"/>
          <w:szCs w:val="24"/>
        </w:rPr>
        <w:t xml:space="preserve"> Minnesota Twins ballcap.  He reaches into the bed of the truck and pulls out a long duf</w:t>
      </w:r>
      <w:r w:rsidR="441C3F1F" w:rsidRPr="7796EE3D">
        <w:rPr>
          <w:b w:val="0"/>
          <w:bCs w:val="0"/>
          <w:color w:val="auto"/>
          <w:sz w:val="24"/>
          <w:szCs w:val="24"/>
        </w:rPr>
        <w:t xml:space="preserve">fle bag.  He is seen entering the nursing home through the front door.  </w:t>
      </w:r>
      <w:r w:rsidR="2D60DB1E" w:rsidRPr="7796EE3D">
        <w:rPr>
          <w:b w:val="0"/>
          <w:bCs w:val="0"/>
          <w:color w:val="auto"/>
          <w:sz w:val="24"/>
          <w:szCs w:val="24"/>
        </w:rPr>
        <w:t xml:space="preserve">The </w:t>
      </w:r>
      <w:r w:rsidR="003F1007">
        <w:rPr>
          <w:b w:val="0"/>
          <w:bCs w:val="0"/>
          <w:color w:val="auto"/>
          <w:sz w:val="24"/>
          <w:szCs w:val="24"/>
        </w:rPr>
        <w:t xml:space="preserve">staff member </w:t>
      </w:r>
      <w:r w:rsidR="2D60DB1E" w:rsidRPr="7796EE3D">
        <w:rPr>
          <w:b w:val="0"/>
          <w:bCs w:val="0"/>
          <w:color w:val="auto"/>
          <w:sz w:val="24"/>
          <w:szCs w:val="24"/>
        </w:rPr>
        <w:t>attempts to call the administrator to relay what</w:t>
      </w:r>
      <w:r w:rsidR="01A7ACB6" w:rsidRPr="7796EE3D">
        <w:rPr>
          <w:b w:val="0"/>
          <w:bCs w:val="0"/>
          <w:color w:val="auto"/>
          <w:sz w:val="24"/>
          <w:szCs w:val="24"/>
        </w:rPr>
        <w:t xml:space="preserve"> </w:t>
      </w:r>
      <w:r w:rsidR="003F1007">
        <w:rPr>
          <w:b w:val="0"/>
          <w:bCs w:val="0"/>
          <w:color w:val="auto"/>
          <w:sz w:val="24"/>
          <w:szCs w:val="24"/>
        </w:rPr>
        <w:t>s</w:t>
      </w:r>
      <w:r w:rsidR="2D60DB1E" w:rsidRPr="7796EE3D">
        <w:rPr>
          <w:b w:val="0"/>
          <w:bCs w:val="0"/>
          <w:color w:val="auto"/>
          <w:sz w:val="24"/>
          <w:szCs w:val="24"/>
        </w:rPr>
        <w:t>he’s seen.</w:t>
      </w:r>
      <w:r w:rsidR="0045320A" w:rsidRPr="7796EE3D">
        <w:rPr>
          <w:b w:val="0"/>
          <w:bCs w:val="0"/>
          <w:color w:val="auto"/>
          <w:sz w:val="24"/>
          <w:szCs w:val="24"/>
        </w:rPr>
        <w:t xml:space="preserve"> </w:t>
      </w:r>
      <w:r w:rsidR="77A2D126" w:rsidRPr="7796EE3D">
        <w:rPr>
          <w:b w:val="0"/>
          <w:bCs w:val="0"/>
          <w:color w:val="auto"/>
          <w:sz w:val="24"/>
          <w:szCs w:val="24"/>
        </w:rPr>
        <w:t>John Smith is a relative of a long-time resident who has a history of combative argum</w:t>
      </w:r>
      <w:r w:rsidR="7E68D74F" w:rsidRPr="7796EE3D">
        <w:rPr>
          <w:b w:val="0"/>
          <w:bCs w:val="0"/>
          <w:color w:val="auto"/>
          <w:sz w:val="24"/>
          <w:szCs w:val="24"/>
        </w:rPr>
        <w:t>ents with the nursing home administrator and staff.</w:t>
      </w:r>
    </w:p>
    <w:p w14:paraId="6EADACA3" w14:textId="59E91569" w:rsidR="7E68D74F" w:rsidRPr="00AF6ABD" w:rsidRDefault="7E68D74F" w:rsidP="7796EE3D">
      <w:pPr>
        <w:rPr>
          <w:rFonts w:ascii="Arial" w:hAnsi="Arial" w:cs="Arial"/>
        </w:rPr>
      </w:pPr>
      <w:r w:rsidRPr="00AF6ABD">
        <w:rPr>
          <w:rFonts w:ascii="Arial" w:hAnsi="Arial" w:cs="Arial"/>
        </w:rPr>
        <w:t xml:space="preserve">Shortly after John Smith enters the building the </w:t>
      </w:r>
      <w:r w:rsidR="003F1007">
        <w:rPr>
          <w:rFonts w:ascii="Arial" w:hAnsi="Arial" w:cs="Arial"/>
        </w:rPr>
        <w:t xml:space="preserve">oncoming staff member </w:t>
      </w:r>
      <w:r w:rsidRPr="00AF6ABD">
        <w:rPr>
          <w:rFonts w:ascii="Arial" w:hAnsi="Arial" w:cs="Arial"/>
        </w:rPr>
        <w:t>hears what sounds like a chainsaw</w:t>
      </w:r>
      <w:r w:rsidR="1E6727E9" w:rsidRPr="00AF6ABD">
        <w:rPr>
          <w:rFonts w:ascii="Arial" w:hAnsi="Arial" w:cs="Arial"/>
        </w:rPr>
        <w:t>.  L</w:t>
      </w:r>
      <w:r w:rsidRPr="00AF6ABD">
        <w:rPr>
          <w:rFonts w:ascii="Arial" w:hAnsi="Arial" w:cs="Arial"/>
        </w:rPr>
        <w:t>oud screams a</w:t>
      </w:r>
      <w:r w:rsidR="01414626" w:rsidRPr="00AF6ABD">
        <w:rPr>
          <w:rFonts w:ascii="Arial" w:hAnsi="Arial" w:cs="Arial"/>
        </w:rPr>
        <w:t>nd noises similar to gunshots are soon heard from inside the facility.</w:t>
      </w:r>
      <w:r w:rsidR="7A335DB4" w:rsidRPr="00AF6ABD">
        <w:rPr>
          <w:rFonts w:ascii="Arial" w:hAnsi="Arial" w:cs="Arial"/>
        </w:rPr>
        <w:t xml:space="preserve"> </w:t>
      </w:r>
      <w:r w:rsidR="15CADA8C" w:rsidRPr="00AF6ABD">
        <w:rPr>
          <w:rFonts w:ascii="Arial" w:hAnsi="Arial" w:cs="Arial"/>
        </w:rPr>
        <w:t xml:space="preserve">The chainsaw roars.  </w:t>
      </w:r>
      <w:r w:rsidR="7A335DB4" w:rsidRPr="00AF6ABD">
        <w:rPr>
          <w:rFonts w:ascii="Arial" w:hAnsi="Arial" w:cs="Arial"/>
        </w:rPr>
        <w:t xml:space="preserve"> A family that that had been visiting is seen fleeing the building</w:t>
      </w:r>
      <w:r w:rsidR="19D1D3BB" w:rsidRPr="00AF6ABD">
        <w:rPr>
          <w:rFonts w:ascii="Arial" w:hAnsi="Arial" w:cs="Arial"/>
        </w:rPr>
        <w:t xml:space="preserve">.  They </w:t>
      </w:r>
      <w:r w:rsidR="006D56ED">
        <w:rPr>
          <w:rFonts w:ascii="Arial" w:hAnsi="Arial" w:cs="Arial"/>
        </w:rPr>
        <w:t xml:space="preserve">are </w:t>
      </w:r>
      <w:r w:rsidR="19D1D3BB" w:rsidRPr="00AF6ABD">
        <w:rPr>
          <w:rFonts w:ascii="Arial" w:hAnsi="Arial" w:cs="Arial"/>
        </w:rPr>
        <w:t xml:space="preserve">blood spattered and appear to be in shock.  </w:t>
      </w:r>
    </w:p>
    <w:p w14:paraId="45FE170D" w14:textId="42CF2E99" w:rsidR="7796EE3D" w:rsidRPr="00AF6ABD" w:rsidRDefault="7796EE3D" w:rsidP="7796EE3D">
      <w:pPr>
        <w:rPr>
          <w:rFonts w:ascii="Arial" w:hAnsi="Arial" w:cs="Arial"/>
        </w:rPr>
      </w:pPr>
    </w:p>
    <w:p w14:paraId="0FD21D0F" w14:textId="7F5AC632" w:rsidR="58A5CF7F" w:rsidRPr="00AF6ABD" w:rsidRDefault="58A5CF7F" w:rsidP="7796EE3D">
      <w:pPr>
        <w:rPr>
          <w:rFonts w:ascii="Arial" w:hAnsi="Arial" w:cs="Arial"/>
        </w:rPr>
      </w:pPr>
      <w:r w:rsidRPr="00AF6ABD">
        <w:rPr>
          <w:rFonts w:ascii="Arial" w:hAnsi="Arial" w:cs="Arial"/>
        </w:rPr>
        <w:t>Popping noises and screaming continues sporadically.</w:t>
      </w:r>
    </w:p>
    <w:p w14:paraId="73E16B01" w14:textId="07669CC4" w:rsidR="7796EE3D" w:rsidRDefault="7796EE3D" w:rsidP="7796EE3D"/>
    <w:p w14:paraId="68DF5AD7" w14:textId="43EA8391" w:rsidR="58A5CF7F" w:rsidRDefault="58A5CF7F" w:rsidP="7796EE3D">
      <w:pPr>
        <w:pStyle w:val="Heading2"/>
      </w:pPr>
      <w:r>
        <w:t>Key Issues</w:t>
      </w:r>
    </w:p>
    <w:p w14:paraId="282298A2" w14:textId="069F3685" w:rsidR="58A5CF7F" w:rsidRPr="006D56ED" w:rsidRDefault="58A5CF7F" w:rsidP="7796EE3D">
      <w:pPr>
        <w:pStyle w:val="ListParagraph"/>
        <w:numPr>
          <w:ilvl w:val="0"/>
          <w:numId w:val="7"/>
        </w:numPr>
        <w:rPr>
          <w:rFonts w:ascii="Arial" w:hAnsi="Arial" w:cs="Arial"/>
        </w:rPr>
      </w:pPr>
      <w:r w:rsidRPr="006D56ED">
        <w:rPr>
          <w:rFonts w:ascii="Arial" w:hAnsi="Arial" w:cs="Arial"/>
        </w:rPr>
        <w:t xml:space="preserve">Lone gunman has entered the front of the facility – initial notification by </w:t>
      </w:r>
      <w:r w:rsidR="00D2753C">
        <w:rPr>
          <w:rFonts w:ascii="Arial" w:hAnsi="Arial" w:cs="Arial"/>
        </w:rPr>
        <w:t>oncoming staff</w:t>
      </w:r>
    </w:p>
    <w:p w14:paraId="5FFCF508" w14:textId="0A2EA10B" w:rsidR="3CB67567" w:rsidRPr="006D56ED" w:rsidRDefault="3CB67567" w:rsidP="7796EE3D">
      <w:pPr>
        <w:pStyle w:val="ListParagraph"/>
        <w:numPr>
          <w:ilvl w:val="0"/>
          <w:numId w:val="7"/>
        </w:numPr>
        <w:rPr>
          <w:rFonts w:ascii="Arial" w:hAnsi="Arial" w:cs="Arial"/>
        </w:rPr>
      </w:pPr>
      <w:r w:rsidRPr="006D56ED">
        <w:rPr>
          <w:rFonts w:ascii="Arial" w:hAnsi="Arial" w:cs="Arial"/>
        </w:rPr>
        <w:t>A visiting family has fled the building and show</w:t>
      </w:r>
      <w:r w:rsidR="00C34A42">
        <w:rPr>
          <w:rFonts w:ascii="Arial" w:hAnsi="Arial" w:cs="Arial"/>
        </w:rPr>
        <w:t>s</w:t>
      </w:r>
      <w:r w:rsidRPr="006D56ED">
        <w:rPr>
          <w:rFonts w:ascii="Arial" w:hAnsi="Arial" w:cs="Arial"/>
        </w:rPr>
        <w:t xml:space="preserve"> evidence of blood on their clothing</w:t>
      </w:r>
    </w:p>
    <w:p w14:paraId="3413A14E" w14:textId="395290AC" w:rsidR="3CB67567" w:rsidRPr="006D56ED" w:rsidRDefault="3CB67567" w:rsidP="7796EE3D">
      <w:pPr>
        <w:pStyle w:val="ListParagraph"/>
        <w:numPr>
          <w:ilvl w:val="0"/>
          <w:numId w:val="7"/>
        </w:numPr>
        <w:rPr>
          <w:rFonts w:ascii="Arial" w:hAnsi="Arial" w:cs="Arial"/>
        </w:rPr>
      </w:pPr>
      <w:r w:rsidRPr="006D56ED">
        <w:rPr>
          <w:rFonts w:ascii="Arial" w:hAnsi="Arial" w:cs="Arial"/>
        </w:rPr>
        <w:t>Popping noises that sound like gun fire</w:t>
      </w:r>
    </w:p>
    <w:p w14:paraId="0CDA6B79" w14:textId="77777777" w:rsidR="00D31366" w:rsidRPr="001901BE" w:rsidRDefault="00D31366" w:rsidP="00D31366">
      <w:pPr>
        <w:pStyle w:val="Heading2"/>
      </w:pPr>
      <w:bookmarkStart w:id="7" w:name="_Toc336506598"/>
      <w:bookmarkEnd w:id="6"/>
      <w:r w:rsidRPr="001901BE">
        <w:t>Questions</w:t>
      </w:r>
      <w:bookmarkEnd w:id="7"/>
    </w:p>
    <w:p w14:paraId="3259C4D8" w14:textId="77777777" w:rsidR="00D31366" w:rsidRPr="001901BE" w:rsidRDefault="00D31366" w:rsidP="00D31366">
      <w:pPr>
        <w:pStyle w:val="BodyText"/>
        <w:rPr>
          <w:rFonts w:ascii="Arial" w:hAnsi="Arial" w:cs="Arial"/>
        </w:rPr>
      </w:pPr>
      <w:r w:rsidRPr="001901BE">
        <w:rPr>
          <w:rFonts w:ascii="Arial" w:hAnsi="Arial" w:cs="Arial"/>
        </w:rPr>
        <w:t xml:space="preserve">Based on the information provided, </w:t>
      </w:r>
      <w:r w:rsidR="00296EFD">
        <w:rPr>
          <w:rFonts w:ascii="Arial" w:hAnsi="Arial" w:cs="Arial"/>
        </w:rPr>
        <w:t>i</w:t>
      </w:r>
      <w:r w:rsidRPr="001901BE">
        <w:rPr>
          <w:rFonts w:ascii="Arial" w:hAnsi="Arial" w:cs="Arial"/>
        </w:rPr>
        <w:t xml:space="preserve">dentify any critical issues, decisions, </w:t>
      </w:r>
      <w:r w:rsidR="00F25F11" w:rsidRPr="001901BE">
        <w:rPr>
          <w:rFonts w:ascii="Arial" w:hAnsi="Arial" w:cs="Arial"/>
        </w:rPr>
        <w:t xml:space="preserve">requirements, </w:t>
      </w:r>
      <w:r w:rsidRPr="001901BE">
        <w:rPr>
          <w:rFonts w:ascii="Arial" w:hAnsi="Arial" w:cs="Arial"/>
        </w:rPr>
        <w:t xml:space="preserve">or questions that should be addressed at this time. </w:t>
      </w:r>
    </w:p>
    <w:p w14:paraId="38E15BAD" w14:textId="77777777" w:rsidR="00D31366" w:rsidRDefault="00D31366" w:rsidP="00D31366">
      <w:pPr>
        <w:pStyle w:val="BodyText"/>
        <w:rPr>
          <w:rFonts w:ascii="Arial" w:hAnsi="Arial" w:cs="Arial"/>
        </w:rPr>
      </w:pPr>
      <w:r w:rsidRPr="7796EE3D">
        <w:rPr>
          <w:rFonts w:ascii="Arial" w:hAnsi="Arial" w:cs="Arial"/>
        </w:rPr>
        <w:t xml:space="preserve">The following questions are provided as suggested subjects that you may wish to address as the discussion progresses. </w:t>
      </w:r>
      <w:r w:rsidR="00CE4109" w:rsidRPr="7796EE3D">
        <w:rPr>
          <w:rFonts w:ascii="Arial" w:hAnsi="Arial" w:cs="Arial"/>
        </w:rPr>
        <w:t xml:space="preserve"> </w:t>
      </w:r>
      <w:r w:rsidRPr="7796EE3D">
        <w:rPr>
          <w:rFonts w:ascii="Arial" w:hAnsi="Arial" w:cs="Arial"/>
        </w:rPr>
        <w:t>These questions are not meant to constitute a definitive list of concerns to be addressed, nor is there a requirement to address every question.</w:t>
      </w:r>
    </w:p>
    <w:p w14:paraId="7A687B4B" w14:textId="2148C86B" w:rsidR="3630C0D7" w:rsidRDefault="3630C0D7" w:rsidP="7796EE3D">
      <w:pPr>
        <w:pStyle w:val="BodyText"/>
        <w:numPr>
          <w:ilvl w:val="0"/>
          <w:numId w:val="6"/>
        </w:numPr>
        <w:rPr>
          <w:rFonts w:ascii="Arial" w:hAnsi="Arial" w:cs="Arial"/>
        </w:rPr>
      </w:pPr>
      <w:r w:rsidRPr="7796EE3D">
        <w:rPr>
          <w:rFonts w:ascii="Arial" w:hAnsi="Arial" w:cs="Arial"/>
        </w:rPr>
        <w:t>W</w:t>
      </w:r>
      <w:r w:rsidR="6F3F40BB" w:rsidRPr="7796EE3D">
        <w:rPr>
          <w:rFonts w:ascii="Arial" w:hAnsi="Arial" w:cs="Arial"/>
        </w:rPr>
        <w:t>hat are your initial actions a</w:t>
      </w:r>
      <w:r w:rsidR="457D4649" w:rsidRPr="7796EE3D">
        <w:rPr>
          <w:rFonts w:ascii="Arial" w:hAnsi="Arial" w:cs="Arial"/>
        </w:rPr>
        <w:t>s the administrator and the actions of your staff?  Are these actions written in your</w:t>
      </w:r>
      <w:r w:rsidR="5B910C0E" w:rsidRPr="7796EE3D">
        <w:rPr>
          <w:rFonts w:ascii="Arial" w:hAnsi="Arial" w:cs="Arial"/>
        </w:rPr>
        <w:t xml:space="preserve"> emergency plan?</w:t>
      </w:r>
    </w:p>
    <w:p w14:paraId="7DEAA30C" w14:textId="61B985A8" w:rsidR="5B910C0E" w:rsidRDefault="5B910C0E" w:rsidP="7796EE3D">
      <w:pPr>
        <w:pStyle w:val="BodyText"/>
        <w:numPr>
          <w:ilvl w:val="0"/>
          <w:numId w:val="6"/>
        </w:numPr>
        <w:rPr>
          <w:rFonts w:ascii="Arial" w:hAnsi="Arial" w:cs="Arial"/>
        </w:rPr>
      </w:pPr>
      <w:r w:rsidRPr="7796EE3D">
        <w:rPr>
          <w:rFonts w:ascii="Arial" w:hAnsi="Arial" w:cs="Arial"/>
        </w:rPr>
        <w:t>What information is most important when notifying emergency responders?  Why</w:t>
      </w:r>
      <w:r w:rsidR="0AA5EC06" w:rsidRPr="7796EE3D">
        <w:rPr>
          <w:rFonts w:ascii="Arial" w:hAnsi="Arial" w:cs="Arial"/>
        </w:rPr>
        <w:t>?</w:t>
      </w:r>
    </w:p>
    <w:p w14:paraId="3849BF54" w14:textId="507575E0" w:rsidR="0AA5EC06" w:rsidRDefault="0AA5EC06" w:rsidP="7796EE3D">
      <w:pPr>
        <w:pStyle w:val="BodyText"/>
        <w:numPr>
          <w:ilvl w:val="0"/>
          <w:numId w:val="6"/>
        </w:numPr>
        <w:rPr>
          <w:rFonts w:ascii="Arial" w:hAnsi="Arial" w:cs="Arial"/>
        </w:rPr>
      </w:pPr>
      <w:r w:rsidRPr="7796EE3D">
        <w:rPr>
          <w:rFonts w:ascii="Arial" w:hAnsi="Arial" w:cs="Arial"/>
        </w:rPr>
        <w:t>What are your facility’s procedures for securing the facil</w:t>
      </w:r>
      <w:r w:rsidR="7F3C1B88" w:rsidRPr="7796EE3D">
        <w:rPr>
          <w:rFonts w:ascii="Arial" w:hAnsi="Arial" w:cs="Arial"/>
        </w:rPr>
        <w:t>i</w:t>
      </w:r>
      <w:r w:rsidRPr="7796EE3D">
        <w:rPr>
          <w:rFonts w:ascii="Arial" w:hAnsi="Arial" w:cs="Arial"/>
        </w:rPr>
        <w:t>ty and keeping staff safe</w:t>
      </w:r>
      <w:r w:rsidR="1C6A7782" w:rsidRPr="7796EE3D">
        <w:rPr>
          <w:rFonts w:ascii="Arial" w:hAnsi="Arial" w:cs="Arial"/>
        </w:rPr>
        <w:t xml:space="preserve"> in an active shooter event?  Could these be accomplished at this point?  Run Hide Fight vs 4 Outs?</w:t>
      </w:r>
    </w:p>
    <w:p w14:paraId="1A974639" w14:textId="3F9E5582" w:rsidR="1C6A7782" w:rsidRDefault="1C6A7782" w:rsidP="7796EE3D">
      <w:pPr>
        <w:pStyle w:val="BodyText"/>
        <w:numPr>
          <w:ilvl w:val="0"/>
          <w:numId w:val="6"/>
        </w:numPr>
        <w:rPr>
          <w:rFonts w:ascii="Arial" w:hAnsi="Arial" w:cs="Arial"/>
        </w:rPr>
      </w:pPr>
      <w:r w:rsidRPr="7796EE3D">
        <w:rPr>
          <w:rFonts w:ascii="Arial" w:hAnsi="Arial" w:cs="Arial"/>
        </w:rPr>
        <w:t>What does your emergency organizational structure look like?  Who is in charge?</w:t>
      </w:r>
    </w:p>
    <w:p w14:paraId="5B664C47" w14:textId="59F431E2" w:rsidR="1C6A7782" w:rsidRDefault="1C6A7782" w:rsidP="7796EE3D">
      <w:pPr>
        <w:pStyle w:val="BodyText"/>
        <w:numPr>
          <w:ilvl w:val="0"/>
          <w:numId w:val="6"/>
        </w:numPr>
        <w:rPr>
          <w:rFonts w:ascii="Arial" w:hAnsi="Arial" w:cs="Arial"/>
        </w:rPr>
      </w:pPr>
      <w:r w:rsidRPr="7796EE3D">
        <w:rPr>
          <w:rFonts w:ascii="Arial" w:hAnsi="Arial" w:cs="Arial"/>
        </w:rPr>
        <w:lastRenderedPageBreak/>
        <w:t xml:space="preserve">Does your facility have </w:t>
      </w:r>
      <w:r w:rsidR="003F1007">
        <w:rPr>
          <w:rFonts w:ascii="Arial" w:hAnsi="Arial" w:cs="Arial"/>
        </w:rPr>
        <w:t xml:space="preserve">multiple </w:t>
      </w:r>
      <w:r w:rsidRPr="7796EE3D">
        <w:rPr>
          <w:rFonts w:ascii="Arial" w:hAnsi="Arial" w:cs="Arial"/>
        </w:rPr>
        <w:t>preestablished safe refuge areas?  Multiple escape routes?</w:t>
      </w:r>
    </w:p>
    <w:p w14:paraId="318CBCD6" w14:textId="6109DC16" w:rsidR="1D7D68D9" w:rsidRDefault="1D7D68D9" w:rsidP="7796EE3D">
      <w:pPr>
        <w:pStyle w:val="BodyText"/>
        <w:numPr>
          <w:ilvl w:val="0"/>
          <w:numId w:val="6"/>
        </w:numPr>
        <w:rPr>
          <w:rFonts w:ascii="Arial" w:hAnsi="Arial" w:cs="Arial"/>
        </w:rPr>
      </w:pPr>
      <w:r w:rsidRPr="7796EE3D">
        <w:rPr>
          <w:rFonts w:ascii="Arial" w:hAnsi="Arial" w:cs="Arial"/>
        </w:rPr>
        <w:t>Does your facility have maps and master key sets available to law enforcement OUTSIDE of the building?</w:t>
      </w:r>
    </w:p>
    <w:p w14:paraId="67344750" w14:textId="10577D92" w:rsidR="1D7D68D9" w:rsidRDefault="1D7D68D9" w:rsidP="7796EE3D">
      <w:pPr>
        <w:pStyle w:val="BodyText"/>
        <w:numPr>
          <w:ilvl w:val="0"/>
          <w:numId w:val="6"/>
        </w:numPr>
        <w:rPr>
          <w:rFonts w:ascii="Arial" w:hAnsi="Arial" w:cs="Arial"/>
        </w:rPr>
      </w:pPr>
      <w:r w:rsidRPr="7796EE3D">
        <w:rPr>
          <w:rFonts w:ascii="Arial" w:hAnsi="Arial" w:cs="Arial"/>
        </w:rPr>
        <w:t xml:space="preserve">Are </w:t>
      </w:r>
      <w:r w:rsidR="008D1866" w:rsidRPr="7796EE3D">
        <w:rPr>
          <w:rFonts w:ascii="Arial" w:hAnsi="Arial" w:cs="Arial"/>
        </w:rPr>
        <w:t>there</w:t>
      </w:r>
      <w:r w:rsidRPr="7796EE3D">
        <w:rPr>
          <w:rFonts w:ascii="Arial" w:hAnsi="Arial" w:cs="Arial"/>
        </w:rPr>
        <w:t xml:space="preserve"> any other actions that should be </w:t>
      </w:r>
      <w:r w:rsidR="008D1866" w:rsidRPr="7796EE3D">
        <w:rPr>
          <w:rFonts w:ascii="Arial" w:hAnsi="Arial" w:cs="Arial"/>
        </w:rPr>
        <w:t>taken</w:t>
      </w:r>
      <w:r w:rsidRPr="7796EE3D">
        <w:rPr>
          <w:rFonts w:ascii="Arial" w:hAnsi="Arial" w:cs="Arial"/>
        </w:rPr>
        <w:t xml:space="preserve"> by either residents or staff?</w:t>
      </w:r>
      <w:r w:rsidR="0AA5EC06" w:rsidRPr="7796EE3D">
        <w:rPr>
          <w:rFonts w:ascii="Arial" w:hAnsi="Arial" w:cs="Arial"/>
        </w:rPr>
        <w:t xml:space="preserve"> </w:t>
      </w:r>
    </w:p>
    <w:p w14:paraId="673D05AE" w14:textId="77777777" w:rsidR="00E94EA4" w:rsidRPr="001901BE" w:rsidRDefault="00E94EA4" w:rsidP="00D31366">
      <w:pPr>
        <w:pStyle w:val="BodyText"/>
        <w:rPr>
          <w:rFonts w:ascii="Arial" w:hAnsi="Arial" w:cs="Arial"/>
        </w:rPr>
      </w:pPr>
    </w:p>
    <w:p w14:paraId="7F1D22DB" w14:textId="77777777" w:rsidR="004F37D0" w:rsidRDefault="004F37D0" w:rsidP="00D31366">
      <w:pPr>
        <w:pStyle w:val="BodyText"/>
        <w:rPr>
          <w:rFonts w:ascii="Arial" w:hAnsi="Arial" w:cs="Arial"/>
        </w:rPr>
      </w:pPr>
    </w:p>
    <w:p w14:paraId="1BCF379A" w14:textId="77777777" w:rsidR="004F37D0" w:rsidRPr="001901BE" w:rsidRDefault="004F37D0" w:rsidP="00D31366">
      <w:pPr>
        <w:pStyle w:val="BodyText"/>
        <w:rPr>
          <w:rFonts w:ascii="Arial" w:hAnsi="Arial" w:cs="Arial"/>
        </w:rPr>
      </w:pPr>
    </w:p>
    <w:p w14:paraId="4EB8BCEE" w14:textId="77777777" w:rsidR="004F37D0" w:rsidRDefault="004F37D0" w:rsidP="00273341">
      <w:pPr>
        <w:pStyle w:val="BodyText"/>
        <w:rPr>
          <w:rFonts w:ascii="Arial" w:hAnsi="Arial" w:cs="Arial"/>
        </w:rPr>
      </w:pPr>
    </w:p>
    <w:p w14:paraId="2034E415" w14:textId="77777777" w:rsidR="004F37D0" w:rsidRPr="001901BE" w:rsidRDefault="004F37D0" w:rsidP="00273341">
      <w:pPr>
        <w:pStyle w:val="BodyText"/>
        <w:rPr>
          <w:rFonts w:ascii="Arial" w:hAnsi="Arial" w:cs="Arial"/>
        </w:rPr>
      </w:pPr>
    </w:p>
    <w:p w14:paraId="420457AA" w14:textId="77777777" w:rsidR="000577E5" w:rsidRPr="004F37D0" w:rsidRDefault="004F37D0" w:rsidP="004F37D0">
      <w:pPr>
        <w:spacing w:after="200" w:line="276" w:lineRule="auto"/>
        <w:rPr>
          <w:rFonts w:ascii="Arial" w:hAnsi="Arial" w:cs="Arial"/>
        </w:rPr>
      </w:pPr>
      <w:r>
        <w:rPr>
          <w:rFonts w:ascii="Arial" w:hAnsi="Arial" w:cs="Arial"/>
        </w:rPr>
        <w:br w:type="page"/>
      </w:r>
      <w:bookmarkStart w:id="8" w:name="_Toc336506599"/>
    </w:p>
    <w:p w14:paraId="3BA3F86A" w14:textId="08BF9EBE" w:rsidR="00D31366" w:rsidRPr="001901BE" w:rsidRDefault="00D31366" w:rsidP="00D31366">
      <w:pPr>
        <w:pStyle w:val="Heading1"/>
        <w:rPr>
          <w:rFonts w:ascii="Arial" w:hAnsi="Arial"/>
        </w:rPr>
      </w:pPr>
      <w:r w:rsidRPr="7796EE3D">
        <w:rPr>
          <w:rFonts w:ascii="Arial" w:hAnsi="Arial"/>
        </w:rPr>
        <w:lastRenderedPageBreak/>
        <w:t>Module 2</w:t>
      </w:r>
      <w:bookmarkEnd w:id="8"/>
      <w:r w:rsidR="001901BE" w:rsidRPr="7796EE3D">
        <w:rPr>
          <w:rFonts w:ascii="Arial" w:hAnsi="Arial"/>
        </w:rPr>
        <w:t xml:space="preserve">: </w:t>
      </w:r>
      <w:r w:rsidR="38926305" w:rsidRPr="7796EE3D">
        <w:rPr>
          <w:rFonts w:ascii="Arial" w:hAnsi="Arial"/>
        </w:rPr>
        <w:t>Lockdown</w:t>
      </w:r>
    </w:p>
    <w:p w14:paraId="5CD64BC4" w14:textId="48CEFF52" w:rsidR="38926305" w:rsidRDefault="38926305" w:rsidP="1B42F9C4">
      <w:pPr>
        <w:pStyle w:val="BodyText"/>
        <w:spacing w:before="161" w:line="242" w:lineRule="auto"/>
        <w:ind w:right="263"/>
        <w:rPr>
          <w:rFonts w:ascii="Arial" w:hAnsi="Arial" w:cs="Arial"/>
        </w:rPr>
      </w:pPr>
      <w:bookmarkStart w:id="9" w:name="_Toc336506600"/>
      <w:r w:rsidRPr="1B42F9C4">
        <w:rPr>
          <w:rFonts w:ascii="Arial" w:hAnsi="Arial" w:cs="Arial"/>
        </w:rPr>
        <w:t>May 29</w:t>
      </w:r>
      <w:r w:rsidR="001901BE" w:rsidRPr="1B42F9C4">
        <w:rPr>
          <w:rFonts w:ascii="Arial" w:hAnsi="Arial" w:cs="Arial"/>
        </w:rPr>
        <w:t>, 20</w:t>
      </w:r>
      <w:r w:rsidR="00D97B89" w:rsidRPr="1B42F9C4">
        <w:rPr>
          <w:rFonts w:ascii="Arial" w:hAnsi="Arial" w:cs="Arial"/>
        </w:rPr>
        <w:t>2</w:t>
      </w:r>
      <w:r w:rsidR="2731203A" w:rsidRPr="1B42F9C4">
        <w:rPr>
          <w:rFonts w:ascii="Arial" w:hAnsi="Arial" w:cs="Arial"/>
        </w:rPr>
        <w:t>5</w:t>
      </w:r>
      <w:r w:rsidR="001901BE" w:rsidRPr="1B42F9C4">
        <w:rPr>
          <w:rFonts w:ascii="Arial" w:hAnsi="Arial" w:cs="Arial"/>
        </w:rPr>
        <w:t xml:space="preserve"> 5</w:t>
      </w:r>
      <w:r w:rsidR="5C2E56DF" w:rsidRPr="1B42F9C4">
        <w:rPr>
          <w:rFonts w:ascii="Arial" w:hAnsi="Arial" w:cs="Arial"/>
        </w:rPr>
        <w:t>:30</w:t>
      </w:r>
      <w:r w:rsidR="001901BE" w:rsidRPr="1B42F9C4">
        <w:rPr>
          <w:rFonts w:ascii="Arial" w:hAnsi="Arial" w:cs="Arial"/>
        </w:rPr>
        <w:t xml:space="preserve"> </w:t>
      </w:r>
      <w:r w:rsidR="00DF65F9" w:rsidRPr="1B42F9C4">
        <w:rPr>
          <w:rFonts w:ascii="Arial" w:hAnsi="Arial" w:cs="Arial"/>
        </w:rPr>
        <w:t>PM</w:t>
      </w:r>
      <w:r w:rsidR="001901BE" w:rsidRPr="1B42F9C4">
        <w:rPr>
          <w:rFonts w:ascii="Arial" w:hAnsi="Arial" w:cs="Arial"/>
        </w:rPr>
        <w:t xml:space="preserve">.: </w:t>
      </w:r>
      <w:r w:rsidR="308904A2" w:rsidRPr="1B42F9C4">
        <w:rPr>
          <w:rFonts w:ascii="Arial" w:hAnsi="Arial" w:cs="Arial"/>
        </w:rPr>
        <w:t xml:space="preserve">One </w:t>
      </w:r>
      <w:r w:rsidR="006D56ED">
        <w:rPr>
          <w:rFonts w:ascii="Arial" w:hAnsi="Arial" w:cs="Arial"/>
        </w:rPr>
        <w:t>s</w:t>
      </w:r>
      <w:r w:rsidR="308904A2" w:rsidRPr="1B42F9C4">
        <w:rPr>
          <w:rFonts w:ascii="Arial" w:hAnsi="Arial" w:cs="Arial"/>
        </w:rPr>
        <w:t>heriff’s deputy has arrived on scene.  Additional law enforcement response is enroute.</w:t>
      </w:r>
      <w:r w:rsidR="0013B118" w:rsidRPr="1B42F9C4">
        <w:rPr>
          <w:rFonts w:ascii="Arial" w:hAnsi="Arial" w:cs="Arial"/>
        </w:rPr>
        <w:t xml:space="preserve">  The deputy entered the facility and has confirmed that the po</w:t>
      </w:r>
      <w:r w:rsidR="22B16841" w:rsidRPr="1B42F9C4">
        <w:rPr>
          <w:rFonts w:ascii="Arial" w:hAnsi="Arial" w:cs="Arial"/>
        </w:rPr>
        <w:t xml:space="preserve">pping noises </w:t>
      </w:r>
      <w:r w:rsidR="006D56ED">
        <w:rPr>
          <w:rFonts w:ascii="Arial" w:hAnsi="Arial" w:cs="Arial"/>
        </w:rPr>
        <w:t xml:space="preserve">are </w:t>
      </w:r>
      <w:r w:rsidR="22B16841" w:rsidRPr="1B42F9C4">
        <w:rPr>
          <w:rFonts w:ascii="Arial" w:hAnsi="Arial" w:cs="Arial"/>
        </w:rPr>
        <w:t>gun shots</w:t>
      </w:r>
      <w:r w:rsidR="564B4DBF" w:rsidRPr="1B42F9C4">
        <w:rPr>
          <w:rFonts w:ascii="Arial" w:hAnsi="Arial" w:cs="Arial"/>
        </w:rPr>
        <w:t>.  She encountered</w:t>
      </w:r>
      <w:r w:rsidR="677760FE" w:rsidRPr="1B42F9C4">
        <w:rPr>
          <w:rFonts w:ascii="Arial" w:hAnsi="Arial" w:cs="Arial"/>
        </w:rPr>
        <w:t xml:space="preserve"> several wounded and dead.  </w:t>
      </w:r>
      <w:r w:rsidR="743742C9" w:rsidRPr="1B42F9C4">
        <w:rPr>
          <w:rFonts w:ascii="Arial" w:hAnsi="Arial" w:cs="Arial"/>
        </w:rPr>
        <w:t xml:space="preserve">  She has begun a systematic search</w:t>
      </w:r>
      <w:r w:rsidR="54731E71" w:rsidRPr="1B42F9C4">
        <w:rPr>
          <w:rFonts w:ascii="Arial" w:hAnsi="Arial" w:cs="Arial"/>
        </w:rPr>
        <w:t xml:space="preserve"> for of the facility.  She has found a large duffle bag that appears suspicious and could contain an improvised exp</w:t>
      </w:r>
      <w:r w:rsidR="6625EE69" w:rsidRPr="1B42F9C4">
        <w:rPr>
          <w:rFonts w:ascii="Arial" w:hAnsi="Arial" w:cs="Arial"/>
        </w:rPr>
        <w:t xml:space="preserve">losive device.  The </w:t>
      </w:r>
      <w:r w:rsidR="003F1007">
        <w:rPr>
          <w:rFonts w:ascii="Arial" w:hAnsi="Arial" w:cs="Arial"/>
        </w:rPr>
        <w:t>oncoming staff member</w:t>
      </w:r>
      <w:r w:rsidR="6625EE69" w:rsidRPr="1B42F9C4">
        <w:rPr>
          <w:rFonts w:ascii="Arial" w:hAnsi="Arial" w:cs="Arial"/>
        </w:rPr>
        <w:t xml:space="preserve"> remains outside</w:t>
      </w:r>
      <w:r w:rsidR="19EA5DBE" w:rsidRPr="1B42F9C4">
        <w:rPr>
          <w:rFonts w:ascii="Arial" w:hAnsi="Arial" w:cs="Arial"/>
        </w:rPr>
        <w:t xml:space="preserve">. </w:t>
      </w:r>
      <w:r w:rsidR="003F1007">
        <w:rPr>
          <w:rFonts w:ascii="Arial" w:hAnsi="Arial" w:cs="Arial"/>
        </w:rPr>
        <w:t>Sh</w:t>
      </w:r>
      <w:r w:rsidR="19EA5DBE" w:rsidRPr="1B42F9C4">
        <w:rPr>
          <w:rFonts w:ascii="Arial" w:hAnsi="Arial" w:cs="Arial"/>
        </w:rPr>
        <w:t>e has</w:t>
      </w:r>
      <w:r w:rsidR="7F02F83F" w:rsidRPr="1B42F9C4">
        <w:rPr>
          <w:rFonts w:ascii="Arial" w:hAnsi="Arial" w:cs="Arial"/>
        </w:rPr>
        <w:t xml:space="preserve"> established and maintained contact with the facility administrator.  The a</w:t>
      </w:r>
      <w:r w:rsidR="66618200" w:rsidRPr="1B42F9C4">
        <w:rPr>
          <w:rFonts w:ascii="Arial" w:hAnsi="Arial" w:cs="Arial"/>
        </w:rPr>
        <w:t xml:space="preserve">dministrator reports continued gun shots and </w:t>
      </w:r>
      <w:r w:rsidR="053AAA9E" w:rsidRPr="1B42F9C4">
        <w:rPr>
          <w:rFonts w:ascii="Arial" w:hAnsi="Arial" w:cs="Arial"/>
        </w:rPr>
        <w:t>now hears a chain saw revving in the west patient wing.</w:t>
      </w:r>
    </w:p>
    <w:p w14:paraId="68E37F3F" w14:textId="1BE5945C" w:rsidR="1B42F9C4" w:rsidRDefault="1B42F9C4" w:rsidP="1B42F9C4">
      <w:pPr>
        <w:pStyle w:val="BodyText"/>
        <w:spacing w:before="154"/>
        <w:ind w:right="270"/>
        <w:rPr>
          <w:rFonts w:ascii="Arial" w:hAnsi="Arial" w:cs="Arial"/>
        </w:rPr>
      </w:pPr>
    </w:p>
    <w:p w14:paraId="74BFDA51" w14:textId="1A606D96" w:rsidR="4B7E0B77" w:rsidRDefault="4B7E0B77" w:rsidP="1B42F9C4">
      <w:pPr>
        <w:pStyle w:val="Heading2"/>
      </w:pPr>
      <w:r>
        <w:t>Key Issues</w:t>
      </w:r>
    </w:p>
    <w:p w14:paraId="3AC5AEEB" w14:textId="53852B92" w:rsidR="4B7E0B77" w:rsidRPr="006D56ED" w:rsidRDefault="4B7E0B77" w:rsidP="1B42F9C4">
      <w:pPr>
        <w:pStyle w:val="ListParagraph"/>
        <w:numPr>
          <w:ilvl w:val="0"/>
          <w:numId w:val="5"/>
        </w:numPr>
        <w:rPr>
          <w:rFonts w:ascii="Arial" w:hAnsi="Arial" w:cs="Arial"/>
        </w:rPr>
      </w:pPr>
      <w:r w:rsidRPr="006D56ED">
        <w:rPr>
          <w:rFonts w:ascii="Arial" w:hAnsi="Arial" w:cs="Arial"/>
        </w:rPr>
        <w:t>Law enforcement is on scene.  Additional law enforcement and EMS are enroute.</w:t>
      </w:r>
    </w:p>
    <w:p w14:paraId="0603BE1B" w14:textId="59E73A8C" w:rsidR="4B3822F4" w:rsidRPr="006D56ED" w:rsidRDefault="4B3822F4" w:rsidP="1B42F9C4">
      <w:pPr>
        <w:pStyle w:val="ListParagraph"/>
        <w:numPr>
          <w:ilvl w:val="0"/>
          <w:numId w:val="5"/>
        </w:numPr>
        <w:rPr>
          <w:rFonts w:ascii="Arial" w:hAnsi="Arial" w:cs="Arial"/>
        </w:rPr>
      </w:pPr>
      <w:r w:rsidRPr="006D56ED">
        <w:rPr>
          <w:rFonts w:ascii="Arial" w:hAnsi="Arial" w:cs="Arial"/>
        </w:rPr>
        <w:t>Finding a</w:t>
      </w:r>
      <w:r w:rsidR="2F6FC664" w:rsidRPr="006D56ED">
        <w:rPr>
          <w:rFonts w:ascii="Arial" w:hAnsi="Arial" w:cs="Arial"/>
        </w:rPr>
        <w:t xml:space="preserve"> suspicious looking duffle bag.</w:t>
      </w:r>
    </w:p>
    <w:p w14:paraId="49688F8F" w14:textId="54593A1B" w:rsidR="2F6FC664" w:rsidRPr="006D56ED" w:rsidRDefault="2F6FC664" w:rsidP="1B42F9C4">
      <w:pPr>
        <w:pStyle w:val="ListParagraph"/>
        <w:numPr>
          <w:ilvl w:val="0"/>
          <w:numId w:val="5"/>
        </w:numPr>
        <w:rPr>
          <w:rFonts w:ascii="Arial" w:hAnsi="Arial" w:cs="Arial"/>
        </w:rPr>
      </w:pPr>
      <w:r w:rsidRPr="006D56ED">
        <w:rPr>
          <w:rFonts w:ascii="Arial" w:hAnsi="Arial" w:cs="Arial"/>
        </w:rPr>
        <w:t>Numerous casualties are confirmed.</w:t>
      </w:r>
    </w:p>
    <w:p w14:paraId="2A2C56B0" w14:textId="2AB39EFA" w:rsidR="1B42F9C4" w:rsidRDefault="1B42F9C4" w:rsidP="1B42F9C4">
      <w:pPr>
        <w:pStyle w:val="BodyText"/>
        <w:spacing w:before="154"/>
        <w:ind w:right="270"/>
        <w:rPr>
          <w:rFonts w:ascii="Arial" w:hAnsi="Arial" w:cs="Arial"/>
        </w:rPr>
      </w:pPr>
    </w:p>
    <w:p w14:paraId="16F07727" w14:textId="77777777" w:rsidR="00925736" w:rsidRPr="001901BE" w:rsidRDefault="00925736" w:rsidP="00925736">
      <w:pPr>
        <w:pStyle w:val="Heading2"/>
      </w:pPr>
      <w:bookmarkStart w:id="10" w:name="_Toc336506601"/>
      <w:bookmarkEnd w:id="9"/>
      <w:r w:rsidRPr="001901BE">
        <w:t>Questions</w:t>
      </w:r>
      <w:bookmarkEnd w:id="10"/>
    </w:p>
    <w:p w14:paraId="2217DDF3" w14:textId="77777777" w:rsidR="00F25F11" w:rsidRPr="001901BE" w:rsidRDefault="00F25F11" w:rsidP="00F25F11">
      <w:pPr>
        <w:pStyle w:val="BodyText"/>
        <w:rPr>
          <w:rFonts w:ascii="Arial" w:hAnsi="Arial" w:cs="Arial"/>
        </w:rPr>
      </w:pPr>
      <w:r w:rsidRPr="001901BE">
        <w:rPr>
          <w:rFonts w:ascii="Arial" w:hAnsi="Arial" w:cs="Arial"/>
        </w:rPr>
        <w:t xml:space="preserve">Based on the information provided, </w:t>
      </w:r>
      <w:r w:rsidR="004F37D0">
        <w:rPr>
          <w:rFonts w:ascii="Arial" w:hAnsi="Arial" w:cs="Arial"/>
        </w:rPr>
        <w:t>i</w:t>
      </w:r>
      <w:r w:rsidRPr="001901BE">
        <w:rPr>
          <w:rFonts w:ascii="Arial" w:hAnsi="Arial" w:cs="Arial"/>
        </w:rPr>
        <w:t xml:space="preserve">dentify any critical issues, decisions, requirements, or questions that should be addressed at this time. </w:t>
      </w:r>
    </w:p>
    <w:p w14:paraId="08AA7166" w14:textId="77777777" w:rsidR="00F25F11" w:rsidRDefault="00F25F11" w:rsidP="00F25F11">
      <w:pPr>
        <w:pStyle w:val="BodyText"/>
        <w:rPr>
          <w:rFonts w:ascii="Arial" w:hAnsi="Arial" w:cs="Arial"/>
        </w:rPr>
      </w:pPr>
      <w:r w:rsidRPr="1B42F9C4">
        <w:rPr>
          <w:rFonts w:ascii="Arial" w:hAnsi="Arial" w:cs="Arial"/>
        </w:rPr>
        <w:t>The following questions are provided as suggested subjects that you may wish to address as the discussion progresses.  These questions are not meant to constitute a definitive list of concerns to be addressed, nor is there a requirement to address every question.</w:t>
      </w:r>
    </w:p>
    <w:p w14:paraId="7DE7B1A9" w14:textId="4D524C28" w:rsidR="7D51E5D0" w:rsidRDefault="7D51E5D0" w:rsidP="1B42F9C4">
      <w:pPr>
        <w:pStyle w:val="BodyText"/>
        <w:numPr>
          <w:ilvl w:val="0"/>
          <w:numId w:val="4"/>
        </w:numPr>
        <w:rPr>
          <w:rFonts w:ascii="Arial" w:hAnsi="Arial" w:cs="Arial"/>
        </w:rPr>
      </w:pPr>
      <w:r w:rsidRPr="1B42F9C4">
        <w:rPr>
          <w:rFonts w:ascii="Arial" w:hAnsi="Arial" w:cs="Arial"/>
        </w:rPr>
        <w:t>How does the arrival of law enforcement change the response landscape?</w:t>
      </w:r>
    </w:p>
    <w:p w14:paraId="60EFCE9F" w14:textId="1C0557BD" w:rsidR="7D51E5D0" w:rsidRDefault="7D51E5D0" w:rsidP="1B42F9C4">
      <w:pPr>
        <w:pStyle w:val="BodyText"/>
        <w:numPr>
          <w:ilvl w:val="0"/>
          <w:numId w:val="4"/>
        </w:numPr>
        <w:rPr>
          <w:rFonts w:ascii="Arial" w:hAnsi="Arial" w:cs="Arial"/>
        </w:rPr>
      </w:pPr>
      <w:r w:rsidRPr="1B42F9C4">
        <w:rPr>
          <w:rFonts w:ascii="Arial" w:hAnsi="Arial" w:cs="Arial"/>
        </w:rPr>
        <w:t xml:space="preserve">Would you establish an incident command post with any staff that are </w:t>
      </w:r>
      <w:r w:rsidR="382A8273" w:rsidRPr="1B42F9C4">
        <w:rPr>
          <w:rFonts w:ascii="Arial" w:hAnsi="Arial" w:cs="Arial"/>
        </w:rPr>
        <w:t xml:space="preserve">present </w:t>
      </w:r>
      <w:r w:rsidRPr="1B42F9C4">
        <w:rPr>
          <w:rFonts w:ascii="Arial" w:hAnsi="Arial" w:cs="Arial"/>
        </w:rPr>
        <w:t>outside the facil</w:t>
      </w:r>
      <w:r w:rsidR="14650207" w:rsidRPr="1B42F9C4">
        <w:rPr>
          <w:rFonts w:ascii="Arial" w:hAnsi="Arial" w:cs="Arial"/>
        </w:rPr>
        <w:t>ity?</w:t>
      </w:r>
    </w:p>
    <w:p w14:paraId="6A3451CC" w14:textId="5A86368E" w:rsidR="14650207" w:rsidRDefault="14650207" w:rsidP="1B42F9C4">
      <w:pPr>
        <w:pStyle w:val="BodyText"/>
        <w:numPr>
          <w:ilvl w:val="0"/>
          <w:numId w:val="4"/>
        </w:numPr>
        <w:rPr>
          <w:rFonts w:ascii="Arial" w:hAnsi="Arial" w:cs="Arial"/>
        </w:rPr>
      </w:pPr>
      <w:r w:rsidRPr="1B42F9C4">
        <w:rPr>
          <w:rFonts w:ascii="Arial" w:hAnsi="Arial" w:cs="Arial"/>
        </w:rPr>
        <w:t>What are the priority action items for consideration at this point?</w:t>
      </w:r>
    </w:p>
    <w:p w14:paraId="28F4AF66" w14:textId="7BEDF525" w:rsidR="124F78F7" w:rsidRDefault="124F78F7" w:rsidP="1B42F9C4">
      <w:pPr>
        <w:pStyle w:val="BodyText"/>
        <w:numPr>
          <w:ilvl w:val="0"/>
          <w:numId w:val="4"/>
        </w:numPr>
        <w:rPr>
          <w:rFonts w:ascii="Arial" w:hAnsi="Arial" w:cs="Arial"/>
        </w:rPr>
      </w:pPr>
      <w:r w:rsidRPr="1B42F9C4">
        <w:rPr>
          <w:rFonts w:ascii="Arial" w:hAnsi="Arial" w:cs="Arial"/>
        </w:rPr>
        <w:t>Would there be any expectations that your staff would a</w:t>
      </w:r>
      <w:r w:rsidR="1D72D8C6" w:rsidRPr="1B42F9C4">
        <w:rPr>
          <w:rFonts w:ascii="Arial" w:hAnsi="Arial" w:cs="Arial"/>
        </w:rPr>
        <w:t>ssist in the coordination of triage and pre-hospital treatment with on scene</w:t>
      </w:r>
      <w:r w:rsidR="7025D6F5" w:rsidRPr="1B42F9C4">
        <w:rPr>
          <w:rFonts w:ascii="Arial" w:hAnsi="Arial" w:cs="Arial"/>
        </w:rPr>
        <w:t xml:space="preserve"> incident command and EMS?  Are they trained and prepared to help?</w:t>
      </w:r>
    </w:p>
    <w:p w14:paraId="2A6FCC1E" w14:textId="0208A5FC" w:rsidR="7025D6F5" w:rsidRDefault="7025D6F5" w:rsidP="1B42F9C4">
      <w:pPr>
        <w:pStyle w:val="BodyText"/>
        <w:numPr>
          <w:ilvl w:val="0"/>
          <w:numId w:val="4"/>
        </w:numPr>
        <w:rPr>
          <w:rFonts w:ascii="Arial" w:hAnsi="Arial" w:cs="Arial"/>
        </w:rPr>
      </w:pPr>
      <w:r w:rsidRPr="1B42F9C4">
        <w:rPr>
          <w:rFonts w:ascii="Arial" w:hAnsi="Arial" w:cs="Arial"/>
        </w:rPr>
        <w:t>How would you deal with internal and external communications?  Is this written in your plan?</w:t>
      </w:r>
    </w:p>
    <w:p w14:paraId="7F46620E" w14:textId="2EE51327" w:rsidR="7025D6F5" w:rsidRDefault="7025D6F5" w:rsidP="1B42F9C4">
      <w:pPr>
        <w:pStyle w:val="BodyText"/>
        <w:numPr>
          <w:ilvl w:val="0"/>
          <w:numId w:val="4"/>
        </w:numPr>
        <w:rPr>
          <w:rFonts w:ascii="Arial" w:hAnsi="Arial" w:cs="Arial"/>
        </w:rPr>
      </w:pPr>
      <w:r w:rsidRPr="1B42F9C4">
        <w:rPr>
          <w:rFonts w:ascii="Arial" w:hAnsi="Arial" w:cs="Arial"/>
        </w:rPr>
        <w:t>What specific information would you release to the media?  What topics would you address?  What information needs to be closely held?</w:t>
      </w:r>
    </w:p>
    <w:p w14:paraId="56051DE8" w14:textId="15272B4E" w:rsidR="46C2CDA2" w:rsidRDefault="46C2CDA2" w:rsidP="1B42F9C4">
      <w:pPr>
        <w:pStyle w:val="BodyText"/>
        <w:numPr>
          <w:ilvl w:val="0"/>
          <w:numId w:val="4"/>
        </w:numPr>
        <w:rPr>
          <w:rFonts w:ascii="Arial" w:hAnsi="Arial" w:cs="Arial"/>
        </w:rPr>
      </w:pPr>
      <w:r w:rsidRPr="1B42F9C4">
        <w:rPr>
          <w:rFonts w:ascii="Arial" w:hAnsi="Arial" w:cs="Arial"/>
        </w:rPr>
        <w:t xml:space="preserve">What instructions would be given to staff on duty and to the arriving staff for shift change?  Would an </w:t>
      </w:r>
      <w:r w:rsidR="30C3655F" w:rsidRPr="1B42F9C4">
        <w:rPr>
          <w:rFonts w:ascii="Arial" w:hAnsi="Arial" w:cs="Arial"/>
        </w:rPr>
        <w:t>overhead code be announced if possible?  What is the code?</w:t>
      </w:r>
    </w:p>
    <w:p w14:paraId="6A287B4A" w14:textId="1403A9D5" w:rsidR="1BE9897D" w:rsidRDefault="1BE9897D" w:rsidP="1B42F9C4">
      <w:pPr>
        <w:pStyle w:val="BodyText"/>
        <w:numPr>
          <w:ilvl w:val="0"/>
          <w:numId w:val="4"/>
        </w:numPr>
        <w:rPr>
          <w:rFonts w:ascii="Arial" w:hAnsi="Arial" w:cs="Arial"/>
        </w:rPr>
      </w:pPr>
      <w:r w:rsidRPr="1B42F9C4">
        <w:rPr>
          <w:rFonts w:ascii="Arial" w:hAnsi="Arial" w:cs="Arial"/>
        </w:rPr>
        <w:lastRenderedPageBreak/>
        <w:t>Where would an initial staging are</w:t>
      </w:r>
      <w:r w:rsidR="006D56ED">
        <w:rPr>
          <w:rFonts w:ascii="Arial" w:hAnsi="Arial" w:cs="Arial"/>
        </w:rPr>
        <w:t>a</w:t>
      </w:r>
      <w:r w:rsidRPr="1B42F9C4">
        <w:rPr>
          <w:rFonts w:ascii="Arial" w:hAnsi="Arial" w:cs="Arial"/>
        </w:rPr>
        <w:t xml:space="preserve"> for </w:t>
      </w:r>
      <w:r w:rsidR="78CBC4FD" w:rsidRPr="1B42F9C4">
        <w:rPr>
          <w:rFonts w:ascii="Arial" w:hAnsi="Arial" w:cs="Arial"/>
        </w:rPr>
        <w:t>EMS responders be established?</w:t>
      </w:r>
    </w:p>
    <w:p w14:paraId="1F8295A3" w14:textId="32654087" w:rsidR="1B42F9C4" w:rsidRDefault="1B42F9C4" w:rsidP="1B42F9C4">
      <w:pPr>
        <w:pStyle w:val="BodyText"/>
        <w:ind w:left="720"/>
        <w:rPr>
          <w:rFonts w:ascii="Arial" w:hAnsi="Arial" w:cs="Arial"/>
        </w:rPr>
      </w:pPr>
    </w:p>
    <w:p w14:paraId="0DCCF96D" w14:textId="77777777" w:rsidR="00DA64FC" w:rsidRDefault="00DA64FC" w:rsidP="00F25F11">
      <w:pPr>
        <w:pStyle w:val="BodyText"/>
        <w:rPr>
          <w:rFonts w:ascii="Arial" w:hAnsi="Arial" w:cs="Arial"/>
        </w:rPr>
      </w:pPr>
    </w:p>
    <w:p w14:paraId="6E514429" w14:textId="77777777" w:rsidR="004F37D0" w:rsidRDefault="004F37D0" w:rsidP="00F25F11">
      <w:pPr>
        <w:pStyle w:val="BodyText"/>
        <w:rPr>
          <w:rFonts w:ascii="Arial" w:hAnsi="Arial" w:cs="Arial"/>
        </w:rPr>
      </w:pPr>
    </w:p>
    <w:p w14:paraId="3EB0D5A7" w14:textId="77777777" w:rsidR="004F37D0" w:rsidRDefault="004F37D0" w:rsidP="00F25F11">
      <w:pPr>
        <w:pStyle w:val="BodyText"/>
        <w:rPr>
          <w:rFonts w:ascii="Arial" w:hAnsi="Arial" w:cs="Arial"/>
        </w:rPr>
      </w:pPr>
    </w:p>
    <w:p w14:paraId="21012BC8" w14:textId="77777777" w:rsidR="004F37D0" w:rsidRDefault="004F37D0" w:rsidP="00F25F11">
      <w:pPr>
        <w:pStyle w:val="BodyText"/>
        <w:rPr>
          <w:rFonts w:ascii="Arial" w:hAnsi="Arial" w:cs="Arial"/>
        </w:rPr>
      </w:pPr>
    </w:p>
    <w:p w14:paraId="44F94F67" w14:textId="77777777" w:rsidR="004F37D0" w:rsidRDefault="004F37D0" w:rsidP="00F25F11">
      <w:pPr>
        <w:pStyle w:val="BodyText"/>
        <w:rPr>
          <w:rFonts w:ascii="Arial" w:hAnsi="Arial" w:cs="Arial"/>
        </w:rPr>
      </w:pPr>
    </w:p>
    <w:p w14:paraId="1D346127" w14:textId="77777777" w:rsidR="004F37D0" w:rsidRDefault="004F37D0" w:rsidP="00F25F11">
      <w:pPr>
        <w:pStyle w:val="BodyText"/>
        <w:rPr>
          <w:rFonts w:ascii="Arial" w:hAnsi="Arial" w:cs="Arial"/>
        </w:rPr>
      </w:pPr>
    </w:p>
    <w:p w14:paraId="7D7FC75E" w14:textId="77777777" w:rsidR="00D95ABD" w:rsidRDefault="004F37D0" w:rsidP="004F37D0">
      <w:pPr>
        <w:spacing w:after="200" w:line="276" w:lineRule="auto"/>
        <w:rPr>
          <w:rFonts w:ascii="Arial" w:hAnsi="Arial" w:cs="Arial"/>
        </w:rPr>
      </w:pPr>
      <w:r>
        <w:rPr>
          <w:rFonts w:ascii="Arial" w:hAnsi="Arial" w:cs="Arial"/>
        </w:rPr>
        <w:br w:type="page"/>
      </w:r>
    </w:p>
    <w:p w14:paraId="2A1055D0" w14:textId="17A18361" w:rsidR="00D31366" w:rsidRPr="001901BE" w:rsidRDefault="00D31366" w:rsidP="00D31366">
      <w:pPr>
        <w:pStyle w:val="Heading1"/>
        <w:rPr>
          <w:rFonts w:ascii="Arial" w:hAnsi="Arial"/>
        </w:rPr>
      </w:pPr>
      <w:bookmarkStart w:id="11" w:name="_Toc336506602"/>
      <w:r w:rsidRPr="1B42F9C4">
        <w:rPr>
          <w:rFonts w:ascii="Arial" w:hAnsi="Arial"/>
        </w:rPr>
        <w:lastRenderedPageBreak/>
        <w:t xml:space="preserve">Module 3: </w:t>
      </w:r>
      <w:bookmarkEnd w:id="11"/>
      <w:r w:rsidR="5E4F349D" w:rsidRPr="1B42F9C4">
        <w:rPr>
          <w:rFonts w:ascii="Arial" w:hAnsi="Arial"/>
        </w:rPr>
        <w:t>Incident Resolution</w:t>
      </w:r>
    </w:p>
    <w:p w14:paraId="4FB8DF5C" w14:textId="5C836051" w:rsidR="00055359" w:rsidRDefault="61516F61" w:rsidP="000577E5">
      <w:pPr>
        <w:rPr>
          <w:rFonts w:ascii="Arial" w:hAnsi="Arial" w:cs="Arial"/>
        </w:rPr>
      </w:pPr>
      <w:r w:rsidRPr="1B42F9C4">
        <w:rPr>
          <w:rFonts w:ascii="Arial" w:hAnsi="Arial" w:cs="Arial"/>
        </w:rPr>
        <w:t>May 29</w:t>
      </w:r>
      <w:r w:rsidR="000577E5" w:rsidRPr="1B42F9C4">
        <w:rPr>
          <w:rFonts w:ascii="Arial" w:hAnsi="Arial" w:cs="Arial"/>
        </w:rPr>
        <w:t>, 20</w:t>
      </w:r>
      <w:r w:rsidR="00D97B89" w:rsidRPr="1B42F9C4">
        <w:rPr>
          <w:rFonts w:ascii="Arial" w:hAnsi="Arial" w:cs="Arial"/>
        </w:rPr>
        <w:t>2</w:t>
      </w:r>
      <w:r w:rsidR="3E0A1C6A" w:rsidRPr="1B42F9C4">
        <w:rPr>
          <w:rFonts w:ascii="Arial" w:hAnsi="Arial" w:cs="Arial"/>
        </w:rPr>
        <w:t>5</w:t>
      </w:r>
      <w:r w:rsidR="000577E5" w:rsidRPr="1B42F9C4">
        <w:rPr>
          <w:rFonts w:ascii="Arial" w:hAnsi="Arial" w:cs="Arial"/>
        </w:rPr>
        <w:t xml:space="preserve"> </w:t>
      </w:r>
      <w:r w:rsidR="54A51705" w:rsidRPr="1B42F9C4">
        <w:rPr>
          <w:rFonts w:ascii="Arial" w:hAnsi="Arial" w:cs="Arial"/>
        </w:rPr>
        <w:t>6:15</w:t>
      </w:r>
      <w:r w:rsidR="00055359" w:rsidRPr="1B42F9C4">
        <w:rPr>
          <w:rFonts w:ascii="Arial" w:hAnsi="Arial" w:cs="Arial"/>
        </w:rPr>
        <w:t xml:space="preserve"> </w:t>
      </w:r>
      <w:r w:rsidR="000577E5" w:rsidRPr="1B42F9C4">
        <w:rPr>
          <w:rFonts w:ascii="Arial" w:hAnsi="Arial" w:cs="Arial"/>
        </w:rPr>
        <w:t xml:space="preserve">PM.: </w:t>
      </w:r>
      <w:r w:rsidR="0C3E1CA1" w:rsidRPr="1B42F9C4">
        <w:rPr>
          <w:rFonts w:ascii="Arial" w:hAnsi="Arial" w:cs="Arial"/>
        </w:rPr>
        <w:t xml:space="preserve">Local news agencies have arrived on scene and are broadcasting “LIVE”.  Initial reports </w:t>
      </w:r>
      <w:r w:rsidR="006D56ED">
        <w:rPr>
          <w:rFonts w:ascii="Arial" w:hAnsi="Arial" w:cs="Arial"/>
        </w:rPr>
        <w:t xml:space="preserve">indicate </w:t>
      </w:r>
      <w:r w:rsidR="0C3E1CA1" w:rsidRPr="1B42F9C4">
        <w:rPr>
          <w:rFonts w:ascii="Arial" w:hAnsi="Arial" w:cs="Arial"/>
        </w:rPr>
        <w:t>several staff have been shot</w:t>
      </w:r>
      <w:r w:rsidR="1C5BEB49" w:rsidRPr="1B42F9C4">
        <w:rPr>
          <w:rFonts w:ascii="Arial" w:hAnsi="Arial" w:cs="Arial"/>
        </w:rPr>
        <w:t>.  Ambulances have begun to arrive in the staging area</w:t>
      </w:r>
      <w:r w:rsidR="77937475" w:rsidRPr="1B42F9C4">
        <w:rPr>
          <w:rFonts w:ascii="Arial" w:hAnsi="Arial" w:cs="Arial"/>
        </w:rPr>
        <w:t>.  A staff member runs from the rear of the facility</w:t>
      </w:r>
      <w:r w:rsidR="3F3A01C2" w:rsidRPr="1B42F9C4">
        <w:rPr>
          <w:rFonts w:ascii="Arial" w:hAnsi="Arial" w:cs="Arial"/>
        </w:rPr>
        <w:t xml:space="preserve"> shouting that the man is holding a coworker hostage and has shot several residents.  </w:t>
      </w:r>
      <w:r w:rsidR="67C3FB03" w:rsidRPr="1B42F9C4">
        <w:rPr>
          <w:rFonts w:ascii="Arial" w:hAnsi="Arial" w:cs="Arial"/>
        </w:rPr>
        <w:t>They give directio</w:t>
      </w:r>
      <w:r w:rsidR="26A266C3" w:rsidRPr="1B42F9C4">
        <w:rPr>
          <w:rFonts w:ascii="Arial" w:hAnsi="Arial" w:cs="Arial"/>
        </w:rPr>
        <w:t>n</w:t>
      </w:r>
      <w:r w:rsidR="67C3FB03" w:rsidRPr="1B42F9C4">
        <w:rPr>
          <w:rFonts w:ascii="Arial" w:hAnsi="Arial" w:cs="Arial"/>
        </w:rPr>
        <w:t>s to the approximate location of the gunman to law enforcement personnel.</w:t>
      </w:r>
      <w:r w:rsidR="516D07B5" w:rsidRPr="1B42F9C4">
        <w:rPr>
          <w:rFonts w:ascii="Arial" w:hAnsi="Arial" w:cs="Arial"/>
        </w:rPr>
        <w:t xml:space="preserve">  Law enforcement finds the gunman barricaded in a resident’s </w:t>
      </w:r>
      <w:r w:rsidR="1F6A979D" w:rsidRPr="1B42F9C4">
        <w:rPr>
          <w:rFonts w:ascii="Arial" w:hAnsi="Arial" w:cs="Arial"/>
        </w:rPr>
        <w:t>room holding both the resident and a health care worker hostage.  Meanwhile first res</w:t>
      </w:r>
      <w:r w:rsidR="2F90673D" w:rsidRPr="1B42F9C4">
        <w:rPr>
          <w:rFonts w:ascii="Arial" w:hAnsi="Arial" w:cs="Arial"/>
        </w:rPr>
        <w:t>ponder teams secure the remainder of the facility and begin evacuation</w:t>
      </w:r>
      <w:r w:rsidR="00055359" w:rsidRPr="1B42F9C4">
        <w:rPr>
          <w:rFonts w:ascii="Arial" w:hAnsi="Arial" w:cs="Arial"/>
        </w:rPr>
        <w:t xml:space="preserve"> </w:t>
      </w:r>
      <w:r w:rsidR="7FA2FDFF" w:rsidRPr="1B42F9C4">
        <w:rPr>
          <w:rFonts w:ascii="Arial" w:hAnsi="Arial" w:cs="Arial"/>
        </w:rPr>
        <w:t xml:space="preserve">and triage.  Negotiation with the gunman continues.  As the </w:t>
      </w:r>
      <w:r w:rsidR="4DA663DD" w:rsidRPr="1B42F9C4">
        <w:rPr>
          <w:rFonts w:ascii="Arial" w:hAnsi="Arial" w:cs="Arial"/>
        </w:rPr>
        <w:t>team is about to brea</w:t>
      </w:r>
      <w:r w:rsidR="652B59B7" w:rsidRPr="1B42F9C4">
        <w:rPr>
          <w:rFonts w:ascii="Arial" w:hAnsi="Arial" w:cs="Arial"/>
        </w:rPr>
        <w:t>c</w:t>
      </w:r>
      <w:r w:rsidR="4DA663DD" w:rsidRPr="1B42F9C4">
        <w:rPr>
          <w:rFonts w:ascii="Arial" w:hAnsi="Arial" w:cs="Arial"/>
        </w:rPr>
        <w:t>h the room</w:t>
      </w:r>
      <w:r w:rsidR="1A9A8BA1" w:rsidRPr="1B42F9C4">
        <w:rPr>
          <w:rFonts w:ascii="Arial" w:hAnsi="Arial" w:cs="Arial"/>
        </w:rPr>
        <w:t>, a single gunshot is heard.  The gunman has committed suicide.  The healthcare worker and resident are not physically harmed.</w:t>
      </w:r>
    </w:p>
    <w:p w14:paraId="69318C77" w14:textId="13DA0703" w:rsidR="00055359" w:rsidRDefault="00055359" w:rsidP="1B42F9C4">
      <w:pPr>
        <w:rPr>
          <w:rFonts w:ascii="Arial" w:hAnsi="Arial" w:cs="Arial"/>
        </w:rPr>
      </w:pPr>
    </w:p>
    <w:p w14:paraId="57DC6C84" w14:textId="6482E959" w:rsidR="00055359" w:rsidRDefault="00055359" w:rsidP="1B42F9C4">
      <w:pPr>
        <w:rPr>
          <w:rFonts w:ascii="Arial" w:hAnsi="Arial" w:cs="Arial"/>
        </w:rPr>
      </w:pPr>
    </w:p>
    <w:p w14:paraId="20BAA235" w14:textId="1CC01FDE" w:rsidR="00055359" w:rsidRDefault="5635995E" w:rsidP="1B42F9C4">
      <w:pPr>
        <w:pStyle w:val="Heading2"/>
      </w:pPr>
      <w:r>
        <w:t>Summary of Casualties</w:t>
      </w:r>
    </w:p>
    <w:p w14:paraId="0AD8EFC0" w14:textId="52B4F105" w:rsidR="00055359" w:rsidRDefault="5635995E" w:rsidP="1B42F9C4">
      <w:r>
        <w:t xml:space="preserve">Total </w:t>
      </w:r>
      <w:r w:rsidR="00AF6ABD">
        <w:t>Casualties</w:t>
      </w:r>
      <w:r w:rsidR="00055359">
        <w:tab/>
      </w:r>
      <w:r>
        <w:t>21</w:t>
      </w:r>
    </w:p>
    <w:p w14:paraId="44B90178" w14:textId="6568E5F3" w:rsidR="00055359" w:rsidRDefault="5635995E" w:rsidP="1B42F9C4">
      <w:r>
        <w:t>Fatalities</w:t>
      </w:r>
      <w:r w:rsidR="00055359">
        <w:tab/>
      </w:r>
      <w:r w:rsidR="00055359">
        <w:tab/>
      </w:r>
      <w:r>
        <w:t>12</w:t>
      </w:r>
    </w:p>
    <w:p w14:paraId="1F56980A" w14:textId="321ED84B" w:rsidR="00055359" w:rsidRDefault="00055359" w:rsidP="1B42F9C4"/>
    <w:p w14:paraId="72F39890" w14:textId="204A6AF3" w:rsidR="00055359" w:rsidRDefault="5635995E" w:rsidP="1B42F9C4">
      <w:pPr>
        <w:pStyle w:val="Heading2"/>
      </w:pPr>
      <w:r>
        <w:t>Key Issues</w:t>
      </w:r>
    </w:p>
    <w:p w14:paraId="053DA766" w14:textId="2B01C989" w:rsidR="00055359" w:rsidRPr="00C34A42" w:rsidRDefault="323F225E" w:rsidP="1B42F9C4">
      <w:pPr>
        <w:pStyle w:val="ListParagraph"/>
        <w:numPr>
          <w:ilvl w:val="0"/>
          <w:numId w:val="3"/>
        </w:numPr>
        <w:rPr>
          <w:rFonts w:ascii="Arial" w:hAnsi="Arial" w:cs="Arial"/>
        </w:rPr>
      </w:pPr>
      <w:r w:rsidRPr="00C34A42">
        <w:rPr>
          <w:rFonts w:ascii="Arial" w:hAnsi="Arial" w:cs="Arial"/>
        </w:rPr>
        <w:t>Several residents and staff members have been killed or seriously injured</w:t>
      </w:r>
    </w:p>
    <w:p w14:paraId="7EB762D0" w14:textId="1C8C9C8B" w:rsidR="00055359" w:rsidRPr="00C34A42" w:rsidRDefault="0CD7108E" w:rsidP="1B42F9C4">
      <w:pPr>
        <w:pStyle w:val="ListParagraph"/>
        <w:numPr>
          <w:ilvl w:val="0"/>
          <w:numId w:val="3"/>
        </w:numPr>
        <w:rPr>
          <w:rFonts w:ascii="Arial" w:hAnsi="Arial" w:cs="Arial"/>
        </w:rPr>
      </w:pPr>
      <w:r w:rsidRPr="00C34A42">
        <w:rPr>
          <w:rFonts w:ascii="Arial" w:hAnsi="Arial" w:cs="Arial"/>
        </w:rPr>
        <w:t>Resident and staff families begin to learn of the incident and flock to the facility</w:t>
      </w:r>
    </w:p>
    <w:p w14:paraId="209E63C4" w14:textId="13D07DA4" w:rsidR="00055359" w:rsidRPr="00C34A42" w:rsidRDefault="0CD7108E" w:rsidP="1B42F9C4">
      <w:pPr>
        <w:pStyle w:val="ListParagraph"/>
        <w:numPr>
          <w:ilvl w:val="0"/>
          <w:numId w:val="3"/>
        </w:numPr>
        <w:rPr>
          <w:rFonts w:ascii="Arial" w:hAnsi="Arial" w:cs="Arial"/>
        </w:rPr>
      </w:pPr>
      <w:r w:rsidRPr="00C34A42">
        <w:rPr>
          <w:rFonts w:ascii="Arial" w:hAnsi="Arial" w:cs="Arial"/>
        </w:rPr>
        <w:t>Continued media inquiries</w:t>
      </w:r>
    </w:p>
    <w:p w14:paraId="025D9B40" w14:textId="41E64A9E" w:rsidR="00055359" w:rsidRDefault="00055359" w:rsidP="1B42F9C4">
      <w:pPr>
        <w:rPr>
          <w:rFonts w:ascii="Arial" w:hAnsi="Arial" w:cs="Arial"/>
        </w:rPr>
      </w:pPr>
    </w:p>
    <w:p w14:paraId="5C199D05" w14:textId="77777777" w:rsidR="00925736" w:rsidRPr="001901BE" w:rsidRDefault="00925736" w:rsidP="00925736">
      <w:pPr>
        <w:pStyle w:val="Heading2"/>
      </w:pPr>
      <w:bookmarkStart w:id="12" w:name="_Toc336506604"/>
      <w:r w:rsidRPr="001901BE">
        <w:t>Questions</w:t>
      </w:r>
      <w:bookmarkEnd w:id="12"/>
    </w:p>
    <w:p w14:paraId="5DA9C08D" w14:textId="77777777" w:rsidR="00F25F11" w:rsidRPr="001901BE" w:rsidRDefault="00F25F11" w:rsidP="00F25F11">
      <w:pPr>
        <w:pStyle w:val="BodyText"/>
        <w:rPr>
          <w:rFonts w:ascii="Arial" w:hAnsi="Arial" w:cs="Arial"/>
        </w:rPr>
      </w:pPr>
      <w:r w:rsidRPr="001901BE">
        <w:rPr>
          <w:rFonts w:ascii="Arial" w:hAnsi="Arial" w:cs="Arial"/>
        </w:rPr>
        <w:t xml:space="preserve">Based on the information provided, </w:t>
      </w:r>
      <w:r w:rsidR="004F37D0">
        <w:rPr>
          <w:rFonts w:ascii="Arial" w:hAnsi="Arial" w:cs="Arial"/>
        </w:rPr>
        <w:t>i</w:t>
      </w:r>
      <w:r w:rsidRPr="001901BE">
        <w:rPr>
          <w:rFonts w:ascii="Arial" w:hAnsi="Arial" w:cs="Arial"/>
        </w:rPr>
        <w:t xml:space="preserve">dentify any critical issues, decisions, requirements, or questions that should be addressed at this time. </w:t>
      </w:r>
    </w:p>
    <w:p w14:paraId="544CDC1B" w14:textId="77777777" w:rsidR="00F25F11" w:rsidRDefault="00F25F11" w:rsidP="00F25F11">
      <w:pPr>
        <w:pStyle w:val="BodyText"/>
        <w:rPr>
          <w:rFonts w:ascii="Arial" w:hAnsi="Arial" w:cs="Arial"/>
        </w:rPr>
      </w:pPr>
      <w:r w:rsidRPr="1B42F9C4">
        <w:rPr>
          <w:rFonts w:ascii="Arial" w:hAnsi="Arial" w:cs="Arial"/>
        </w:rPr>
        <w:t>The following questions are provided as suggested subjects that you may wish to address as the discussion progresses.  These questions are not meant to constitute a definitive list of concerns to be addressed, nor is there a requirement to address every question.</w:t>
      </w:r>
    </w:p>
    <w:p w14:paraId="63E88913" w14:textId="76F5A0B0" w:rsidR="1B42F9C4" w:rsidRDefault="1B42F9C4" w:rsidP="1B42F9C4">
      <w:pPr>
        <w:pStyle w:val="BodyText"/>
        <w:rPr>
          <w:rFonts w:ascii="Arial" w:hAnsi="Arial" w:cs="Arial"/>
        </w:rPr>
      </w:pPr>
    </w:p>
    <w:p w14:paraId="69B28730" w14:textId="5BA0E256" w:rsidR="01DA3991" w:rsidRDefault="01DA3991" w:rsidP="1B42F9C4">
      <w:pPr>
        <w:pStyle w:val="BodyText"/>
        <w:numPr>
          <w:ilvl w:val="0"/>
          <w:numId w:val="1"/>
        </w:numPr>
        <w:rPr>
          <w:rFonts w:ascii="Arial" w:hAnsi="Arial" w:cs="Arial"/>
        </w:rPr>
      </w:pPr>
      <w:r w:rsidRPr="1B42F9C4">
        <w:rPr>
          <w:rFonts w:ascii="Arial" w:hAnsi="Arial" w:cs="Arial"/>
        </w:rPr>
        <w:t>What will be the immediate effects on staff, residents and families?</w:t>
      </w:r>
    </w:p>
    <w:p w14:paraId="6A602D00" w14:textId="358C630A" w:rsidR="7F7F6EF0" w:rsidRDefault="7F7F6EF0" w:rsidP="1B42F9C4">
      <w:pPr>
        <w:pStyle w:val="BodyText"/>
        <w:numPr>
          <w:ilvl w:val="0"/>
          <w:numId w:val="1"/>
        </w:numPr>
        <w:rPr>
          <w:rFonts w:ascii="Arial" w:hAnsi="Arial" w:cs="Arial"/>
        </w:rPr>
      </w:pPr>
      <w:r w:rsidRPr="1B42F9C4">
        <w:rPr>
          <w:rFonts w:ascii="Arial" w:hAnsi="Arial" w:cs="Arial"/>
        </w:rPr>
        <w:t xml:space="preserve">What type of emotional support is in place for your staff and residents?  </w:t>
      </w:r>
      <w:r w:rsidR="6C747F3B" w:rsidRPr="1B42F9C4">
        <w:rPr>
          <w:rFonts w:ascii="Arial" w:hAnsi="Arial" w:cs="Arial"/>
        </w:rPr>
        <w:t>What other resources are available to you?</w:t>
      </w:r>
    </w:p>
    <w:p w14:paraId="5921E044" w14:textId="44BB59C4" w:rsidR="7F7F6EF0" w:rsidRDefault="7F7F6EF0" w:rsidP="1B42F9C4">
      <w:pPr>
        <w:pStyle w:val="BodyText"/>
        <w:numPr>
          <w:ilvl w:val="0"/>
          <w:numId w:val="1"/>
        </w:numPr>
        <w:rPr>
          <w:rFonts w:ascii="Arial" w:hAnsi="Arial" w:cs="Arial"/>
        </w:rPr>
      </w:pPr>
      <w:r w:rsidRPr="1B42F9C4">
        <w:rPr>
          <w:rFonts w:ascii="Arial" w:hAnsi="Arial" w:cs="Arial"/>
        </w:rPr>
        <w:t>What system is in place to support the families of the deceased?</w:t>
      </w:r>
    </w:p>
    <w:p w14:paraId="7F6CFF10" w14:textId="1708554A" w:rsidR="00ED0D22" w:rsidRDefault="00ED0D22" w:rsidP="1B42F9C4">
      <w:pPr>
        <w:pStyle w:val="BodyText"/>
        <w:numPr>
          <w:ilvl w:val="0"/>
          <w:numId w:val="1"/>
        </w:numPr>
        <w:rPr>
          <w:rFonts w:ascii="Arial" w:hAnsi="Arial" w:cs="Arial"/>
        </w:rPr>
      </w:pPr>
      <w:r w:rsidRPr="1B42F9C4">
        <w:rPr>
          <w:rFonts w:ascii="Arial" w:hAnsi="Arial" w:cs="Arial"/>
        </w:rPr>
        <w:t>Who will notify next of kin for either dead or wounded?</w:t>
      </w:r>
    </w:p>
    <w:p w14:paraId="5250E83D" w14:textId="6B3D82ED" w:rsidR="00ED0D22" w:rsidRDefault="00ED0D22" w:rsidP="1B42F9C4">
      <w:pPr>
        <w:pStyle w:val="BodyText"/>
        <w:numPr>
          <w:ilvl w:val="0"/>
          <w:numId w:val="1"/>
        </w:numPr>
        <w:rPr>
          <w:rFonts w:ascii="Arial" w:hAnsi="Arial" w:cs="Arial"/>
        </w:rPr>
      </w:pPr>
      <w:r w:rsidRPr="1B42F9C4">
        <w:rPr>
          <w:rFonts w:ascii="Arial" w:hAnsi="Arial" w:cs="Arial"/>
        </w:rPr>
        <w:lastRenderedPageBreak/>
        <w:t>How do you keep staff members from the media?</w:t>
      </w:r>
    </w:p>
    <w:p w14:paraId="140D03EE" w14:textId="6F0DB1A2" w:rsidR="00ED0D22" w:rsidRDefault="00ED0D22" w:rsidP="1B42F9C4">
      <w:pPr>
        <w:pStyle w:val="BodyText"/>
        <w:numPr>
          <w:ilvl w:val="0"/>
          <w:numId w:val="1"/>
        </w:numPr>
        <w:rPr>
          <w:rFonts w:ascii="Arial" w:hAnsi="Arial" w:cs="Arial"/>
        </w:rPr>
      </w:pPr>
      <w:r w:rsidRPr="1B42F9C4">
        <w:rPr>
          <w:rFonts w:ascii="Arial" w:hAnsi="Arial" w:cs="Arial"/>
        </w:rPr>
        <w:t>How do care for uninjured residents?</w:t>
      </w:r>
    </w:p>
    <w:p w14:paraId="2A81CF9D" w14:textId="7646468A" w:rsidR="00ED0D22" w:rsidRDefault="00ED0D22" w:rsidP="1B42F9C4">
      <w:pPr>
        <w:pStyle w:val="BodyText"/>
        <w:numPr>
          <w:ilvl w:val="0"/>
          <w:numId w:val="1"/>
        </w:numPr>
        <w:rPr>
          <w:rFonts w:ascii="Arial" w:hAnsi="Arial" w:cs="Arial"/>
        </w:rPr>
      </w:pPr>
      <w:r w:rsidRPr="1B42F9C4">
        <w:rPr>
          <w:rFonts w:ascii="Arial" w:hAnsi="Arial" w:cs="Arial"/>
        </w:rPr>
        <w:t xml:space="preserve">How will your facility recover and clean up from the carnage?  How do you bring the facility back to a sense of </w:t>
      </w:r>
      <w:r w:rsidR="51D5D10F" w:rsidRPr="1B42F9C4">
        <w:rPr>
          <w:rFonts w:ascii="Arial" w:hAnsi="Arial" w:cs="Arial"/>
        </w:rPr>
        <w:t>“normal” when you reopen?</w:t>
      </w:r>
    </w:p>
    <w:p w14:paraId="0EAF9E62" w14:textId="58AC53A0" w:rsidR="51D5D10F" w:rsidRDefault="51D5D10F" w:rsidP="1B42F9C4">
      <w:pPr>
        <w:pStyle w:val="BodyText"/>
        <w:numPr>
          <w:ilvl w:val="0"/>
          <w:numId w:val="1"/>
        </w:numPr>
        <w:rPr>
          <w:rFonts w:ascii="Arial" w:hAnsi="Arial" w:cs="Arial"/>
        </w:rPr>
      </w:pPr>
      <w:r w:rsidRPr="1B42F9C4">
        <w:rPr>
          <w:rFonts w:ascii="Arial" w:hAnsi="Arial" w:cs="Arial"/>
        </w:rPr>
        <w:t>What other issues will need to be addressed?</w:t>
      </w:r>
    </w:p>
    <w:p w14:paraId="09BE3453" w14:textId="5A1E8EDA" w:rsidR="1B42F9C4" w:rsidRDefault="1B42F9C4" w:rsidP="1B42F9C4">
      <w:pPr>
        <w:pStyle w:val="BodyText"/>
        <w:rPr>
          <w:rFonts w:ascii="Arial" w:hAnsi="Arial" w:cs="Arial"/>
        </w:rPr>
      </w:pPr>
    </w:p>
    <w:p w14:paraId="38EA97C4" w14:textId="72724642" w:rsidR="1B42F9C4" w:rsidRDefault="1B42F9C4" w:rsidP="1B42F9C4">
      <w:pPr>
        <w:pStyle w:val="BodyText"/>
        <w:rPr>
          <w:rFonts w:ascii="Arial" w:hAnsi="Arial" w:cs="Arial"/>
        </w:rPr>
      </w:pPr>
    </w:p>
    <w:p w14:paraId="23A4CD74" w14:textId="77777777" w:rsidR="00DA64FC" w:rsidRDefault="00DA64FC" w:rsidP="00F25F11">
      <w:pPr>
        <w:pStyle w:val="BodyText"/>
        <w:rPr>
          <w:rFonts w:ascii="Arial" w:hAnsi="Arial" w:cs="Arial"/>
        </w:rPr>
      </w:pPr>
    </w:p>
    <w:p w14:paraId="355D50ED" w14:textId="77777777" w:rsidR="0035373C" w:rsidRDefault="0035373C" w:rsidP="00F25F11">
      <w:pPr>
        <w:pStyle w:val="BodyText"/>
        <w:rPr>
          <w:rFonts w:ascii="Arial" w:hAnsi="Arial" w:cs="Arial"/>
        </w:rPr>
      </w:pPr>
    </w:p>
    <w:p w14:paraId="57F658CE" w14:textId="77777777" w:rsidR="00DA64FC" w:rsidRDefault="00DA64FC" w:rsidP="00F25F11">
      <w:pPr>
        <w:pStyle w:val="BodyText"/>
        <w:rPr>
          <w:rFonts w:ascii="Arial" w:hAnsi="Arial" w:cs="Arial"/>
        </w:rPr>
      </w:pPr>
    </w:p>
    <w:p w14:paraId="20B9C655" w14:textId="77777777" w:rsidR="00D97B89" w:rsidRDefault="00D97B89" w:rsidP="00F25F11">
      <w:pPr>
        <w:pStyle w:val="BodyText"/>
        <w:rPr>
          <w:rFonts w:ascii="Arial" w:hAnsi="Arial" w:cs="Arial"/>
        </w:rPr>
      </w:pPr>
    </w:p>
    <w:p w14:paraId="11FA6926" w14:textId="77777777" w:rsidR="00D97B89" w:rsidRDefault="00D97B89" w:rsidP="00F25F11">
      <w:pPr>
        <w:pStyle w:val="BodyText"/>
        <w:rPr>
          <w:rFonts w:ascii="Arial" w:hAnsi="Arial" w:cs="Arial"/>
        </w:rPr>
      </w:pPr>
    </w:p>
    <w:p w14:paraId="4EA0881B" w14:textId="77777777" w:rsidR="00D97B89" w:rsidRDefault="00D97B89" w:rsidP="00F25F11">
      <w:pPr>
        <w:pStyle w:val="BodyText"/>
        <w:rPr>
          <w:rFonts w:ascii="Arial" w:hAnsi="Arial" w:cs="Arial"/>
        </w:rPr>
      </w:pPr>
    </w:p>
    <w:p w14:paraId="7F926193" w14:textId="77777777" w:rsidR="00D97B89" w:rsidRDefault="00D97B89" w:rsidP="00F25F11">
      <w:pPr>
        <w:pStyle w:val="BodyText"/>
        <w:rPr>
          <w:rFonts w:ascii="Arial" w:hAnsi="Arial" w:cs="Arial"/>
        </w:rPr>
      </w:pPr>
    </w:p>
    <w:p w14:paraId="2DB64894" w14:textId="77777777" w:rsidR="00D97B89" w:rsidRDefault="00D97B89" w:rsidP="00F25F11">
      <w:pPr>
        <w:pStyle w:val="BodyText"/>
        <w:rPr>
          <w:rFonts w:ascii="Arial" w:hAnsi="Arial" w:cs="Arial"/>
        </w:rPr>
      </w:pPr>
    </w:p>
    <w:p w14:paraId="11B01F1D" w14:textId="38B6255D" w:rsidR="1B42F9C4" w:rsidRDefault="1B42F9C4">
      <w:r>
        <w:br w:type="page"/>
      </w:r>
    </w:p>
    <w:p w14:paraId="450B1920" w14:textId="77777777" w:rsidR="00D97B89" w:rsidRDefault="00D97B89" w:rsidP="00F25F11">
      <w:pPr>
        <w:pStyle w:val="BodyText"/>
        <w:rPr>
          <w:rFonts w:ascii="Arial" w:hAnsi="Arial" w:cs="Arial"/>
        </w:rPr>
      </w:pPr>
    </w:p>
    <w:p w14:paraId="55CFC5C7" w14:textId="77777777" w:rsidR="00DA64FC" w:rsidRDefault="00DA64FC" w:rsidP="00F25F11">
      <w:pPr>
        <w:pStyle w:val="BodyText"/>
        <w:rPr>
          <w:rFonts w:ascii="Arial" w:hAnsi="Arial" w:cs="Arial"/>
        </w:rPr>
      </w:pPr>
    </w:p>
    <w:p w14:paraId="1EE34560" w14:textId="77777777" w:rsidR="00DA64FC" w:rsidRDefault="00DA64FC" w:rsidP="00F25F11">
      <w:pPr>
        <w:pStyle w:val="BodyText"/>
        <w:rPr>
          <w:rFonts w:ascii="Arial" w:hAnsi="Arial" w:cs="Arial"/>
        </w:rPr>
      </w:pPr>
    </w:p>
    <w:p w14:paraId="0FE944CD" w14:textId="77777777" w:rsidR="00DA64FC" w:rsidRPr="001901BE" w:rsidRDefault="00DA64FC" w:rsidP="00F25F11">
      <w:pPr>
        <w:pStyle w:val="BodyText"/>
        <w:rPr>
          <w:rFonts w:ascii="Arial" w:hAnsi="Arial" w:cs="Arial"/>
        </w:rPr>
      </w:pPr>
    </w:p>
    <w:p w14:paraId="0301268C" w14:textId="77777777" w:rsidR="00D31366" w:rsidRPr="001901BE" w:rsidRDefault="00D31366" w:rsidP="00D31366">
      <w:pPr>
        <w:pStyle w:val="Heading1"/>
        <w:rPr>
          <w:rFonts w:ascii="Arial" w:hAnsi="Arial"/>
        </w:rPr>
      </w:pPr>
      <w:bookmarkStart w:id="13" w:name="_Toc264817025"/>
      <w:bookmarkStart w:id="14" w:name="_Toc336506605"/>
      <w:r w:rsidRPr="001901BE">
        <w:rPr>
          <w:rFonts w:ascii="Arial" w:hAnsi="Arial"/>
        </w:rPr>
        <w:t>Appendix A:</w:t>
      </w:r>
      <w:r w:rsidR="00D0430F" w:rsidRPr="001901BE">
        <w:rPr>
          <w:rFonts w:ascii="Arial" w:hAnsi="Arial"/>
        </w:rPr>
        <w:t xml:space="preserve"> </w:t>
      </w:r>
      <w:r w:rsidRPr="001901BE">
        <w:rPr>
          <w:rFonts w:ascii="Arial" w:hAnsi="Arial"/>
        </w:rPr>
        <w:t xml:space="preserve"> Exercise Schedule</w:t>
      </w:r>
      <w:bookmarkEnd w:id="13"/>
      <w:bookmarkEnd w:id="14"/>
    </w:p>
    <w:p w14:paraId="5E307391" w14:textId="77777777" w:rsidR="00D82049" w:rsidRPr="001901BE" w:rsidRDefault="00D82049" w:rsidP="00D82049">
      <w:pPr>
        <w:pStyle w:val="BodyText"/>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634"/>
      </w:tblGrid>
      <w:tr w:rsidR="00D31366" w:rsidRPr="001901BE" w14:paraId="12B6A9DB" w14:textId="77777777" w:rsidTr="1B42F9C4">
        <w:trPr>
          <w:tblHeader/>
          <w:jc w:val="center"/>
        </w:trPr>
        <w:tc>
          <w:tcPr>
            <w:tcW w:w="1696" w:type="dxa"/>
            <w:tcBorders>
              <w:top w:val="single" w:sz="12" w:space="0" w:color="000080"/>
              <w:left w:val="single" w:sz="12" w:space="0" w:color="000080"/>
              <w:right w:val="single" w:sz="4" w:space="0" w:color="FFFFFF" w:themeColor="background1"/>
            </w:tcBorders>
            <w:shd w:val="clear" w:color="auto" w:fill="000080"/>
          </w:tcPr>
          <w:p w14:paraId="03CE700D" w14:textId="77777777" w:rsidR="00D31366" w:rsidRPr="001901BE" w:rsidRDefault="00D31366" w:rsidP="00173A85">
            <w:pPr>
              <w:pStyle w:val="TableHead"/>
              <w:rPr>
                <w:rFonts w:cs="Arial"/>
              </w:rPr>
            </w:pPr>
            <w:r w:rsidRPr="001901BE">
              <w:rPr>
                <w:rFonts w:cs="Arial"/>
              </w:rPr>
              <w:t>Time</w:t>
            </w:r>
          </w:p>
        </w:tc>
        <w:tc>
          <w:tcPr>
            <w:tcW w:w="7634" w:type="dxa"/>
            <w:tcBorders>
              <w:top w:val="single" w:sz="12" w:space="0" w:color="000080"/>
              <w:left w:val="single" w:sz="4" w:space="0" w:color="FFFFFF" w:themeColor="background1"/>
              <w:right w:val="single" w:sz="12" w:space="0" w:color="000080"/>
            </w:tcBorders>
            <w:shd w:val="clear" w:color="auto" w:fill="000080"/>
          </w:tcPr>
          <w:p w14:paraId="21AD5C32" w14:textId="77777777" w:rsidR="00D31366" w:rsidRPr="001901BE" w:rsidRDefault="00D31366" w:rsidP="00173A85">
            <w:pPr>
              <w:pStyle w:val="TableHead"/>
              <w:rPr>
                <w:rFonts w:cs="Arial"/>
              </w:rPr>
            </w:pPr>
            <w:r w:rsidRPr="001901BE">
              <w:rPr>
                <w:rFonts w:cs="Arial"/>
              </w:rPr>
              <w:t>Activity</w:t>
            </w:r>
          </w:p>
        </w:tc>
      </w:tr>
      <w:tr w:rsidR="00D31366" w:rsidRPr="001901BE" w14:paraId="7FC11EBB" w14:textId="77777777" w:rsidTr="1B42F9C4">
        <w:trPr>
          <w:jc w:val="center"/>
        </w:trPr>
        <w:tc>
          <w:tcPr>
            <w:tcW w:w="9330" w:type="dxa"/>
            <w:gridSpan w:val="2"/>
            <w:tcBorders>
              <w:left w:val="single" w:sz="12" w:space="0" w:color="000080"/>
              <w:right w:val="single" w:sz="12" w:space="0" w:color="000080"/>
            </w:tcBorders>
            <w:shd w:val="clear" w:color="auto" w:fill="E0E0E0"/>
          </w:tcPr>
          <w:p w14:paraId="4A5A64B5" w14:textId="67F6A5C3" w:rsidR="3F1964D0" w:rsidRDefault="3F1964D0" w:rsidP="1B42F9C4">
            <w:pPr>
              <w:pStyle w:val="Tabletext"/>
              <w:jc w:val="center"/>
            </w:pPr>
            <w:r w:rsidRPr="1B42F9C4">
              <w:rPr>
                <w:rFonts w:cs="Arial"/>
                <w:b/>
                <w:bCs/>
              </w:rPr>
              <w:t>29 May 2025</w:t>
            </w:r>
          </w:p>
          <w:p w14:paraId="61C9D2D1" w14:textId="221DCBCF" w:rsidR="009853B9" w:rsidRDefault="00045434" w:rsidP="009853B9">
            <w:pPr>
              <w:pStyle w:val="Tabletext"/>
              <w:jc w:val="center"/>
              <w:rPr>
                <w:rFonts w:cs="Arial"/>
                <w:b/>
              </w:rPr>
            </w:pPr>
            <w:r>
              <w:rPr>
                <w:rFonts w:cs="Arial"/>
                <w:b/>
              </w:rPr>
              <w:t>09</w:t>
            </w:r>
            <w:r w:rsidR="003F1007">
              <w:rPr>
                <w:rFonts w:cs="Arial"/>
                <w:b/>
              </w:rPr>
              <w:t>3</w:t>
            </w:r>
            <w:r w:rsidR="009853B9">
              <w:rPr>
                <w:rFonts w:cs="Arial"/>
                <w:b/>
              </w:rPr>
              <w:t>0</w:t>
            </w:r>
            <w:r>
              <w:rPr>
                <w:rFonts w:cs="Arial"/>
                <w:b/>
              </w:rPr>
              <w:t xml:space="preserve"> - 12</w:t>
            </w:r>
            <w:r w:rsidR="009853B9">
              <w:rPr>
                <w:rFonts w:cs="Arial"/>
                <w:b/>
              </w:rPr>
              <w:t>00 Mountain Time</w:t>
            </w:r>
          </w:p>
          <w:p w14:paraId="16A980DB" w14:textId="77777777" w:rsidR="009853B9" w:rsidRPr="001901BE" w:rsidRDefault="009853B9" w:rsidP="00173A85">
            <w:pPr>
              <w:pStyle w:val="Tabletext"/>
              <w:jc w:val="center"/>
              <w:rPr>
                <w:rFonts w:cs="Arial"/>
                <w:b/>
              </w:rPr>
            </w:pPr>
          </w:p>
        </w:tc>
      </w:tr>
      <w:tr w:rsidR="00045434" w:rsidRPr="001901BE" w14:paraId="1E8EB233" w14:textId="77777777" w:rsidTr="1B42F9C4">
        <w:trPr>
          <w:jc w:val="center"/>
        </w:trPr>
        <w:tc>
          <w:tcPr>
            <w:tcW w:w="1696" w:type="dxa"/>
            <w:tcBorders>
              <w:left w:val="single" w:sz="12" w:space="0" w:color="000080"/>
            </w:tcBorders>
          </w:tcPr>
          <w:p w14:paraId="2EC4EF95" w14:textId="3EBCDFFE" w:rsidR="00045434" w:rsidRPr="006D56ED" w:rsidRDefault="00045434" w:rsidP="1B42F9C4">
            <w:pPr>
              <w:pStyle w:val="Tabletext"/>
              <w:rPr>
                <w:rFonts w:cs="Arial"/>
              </w:rPr>
            </w:pPr>
            <w:r w:rsidRPr="006D56ED">
              <w:rPr>
                <w:rFonts w:cs="Arial"/>
              </w:rPr>
              <w:t>09</w:t>
            </w:r>
            <w:r w:rsidR="003F1007">
              <w:rPr>
                <w:rFonts w:cs="Arial"/>
              </w:rPr>
              <w:t>30</w:t>
            </w:r>
          </w:p>
        </w:tc>
        <w:tc>
          <w:tcPr>
            <w:tcW w:w="7634" w:type="dxa"/>
            <w:tcBorders>
              <w:right w:val="single" w:sz="12" w:space="0" w:color="000080"/>
            </w:tcBorders>
          </w:tcPr>
          <w:p w14:paraId="54280683" w14:textId="77777777" w:rsidR="00045434" w:rsidRPr="006D56ED" w:rsidRDefault="00045434" w:rsidP="1B42F9C4">
            <w:pPr>
              <w:pStyle w:val="Tabletext"/>
              <w:rPr>
                <w:rFonts w:cs="Arial"/>
              </w:rPr>
            </w:pPr>
            <w:r w:rsidRPr="006D56ED">
              <w:rPr>
                <w:rFonts w:cs="Arial"/>
              </w:rPr>
              <w:t>Sign In; Welcome and Opening Remarks; Exercise Overview</w:t>
            </w:r>
          </w:p>
        </w:tc>
      </w:tr>
      <w:tr w:rsidR="00045434" w:rsidRPr="001901BE" w14:paraId="32DF2279" w14:textId="77777777" w:rsidTr="1B42F9C4">
        <w:trPr>
          <w:jc w:val="center"/>
        </w:trPr>
        <w:tc>
          <w:tcPr>
            <w:tcW w:w="1696" w:type="dxa"/>
            <w:tcBorders>
              <w:left w:val="single" w:sz="12" w:space="0" w:color="000080"/>
            </w:tcBorders>
          </w:tcPr>
          <w:p w14:paraId="63570380" w14:textId="5AFC929F" w:rsidR="00045434" w:rsidRPr="006D56ED" w:rsidRDefault="00045434" w:rsidP="1B42F9C4">
            <w:pPr>
              <w:pStyle w:val="Tabletext"/>
              <w:rPr>
                <w:rFonts w:cs="Arial"/>
              </w:rPr>
            </w:pPr>
            <w:r w:rsidRPr="006D56ED">
              <w:rPr>
                <w:rFonts w:cs="Arial"/>
              </w:rPr>
              <w:t>09</w:t>
            </w:r>
            <w:r w:rsidR="003F1007">
              <w:rPr>
                <w:rFonts w:cs="Arial"/>
              </w:rPr>
              <w:t>45</w:t>
            </w:r>
          </w:p>
        </w:tc>
        <w:tc>
          <w:tcPr>
            <w:tcW w:w="7634" w:type="dxa"/>
            <w:tcBorders>
              <w:right w:val="single" w:sz="12" w:space="0" w:color="000080"/>
            </w:tcBorders>
          </w:tcPr>
          <w:p w14:paraId="1C2E2F73" w14:textId="77777777" w:rsidR="00045434" w:rsidRPr="006D56ED" w:rsidRDefault="00045434" w:rsidP="1B42F9C4">
            <w:pPr>
              <w:pStyle w:val="Tabletext"/>
              <w:rPr>
                <w:rFonts w:cs="Arial"/>
              </w:rPr>
            </w:pPr>
            <w:r w:rsidRPr="006D56ED">
              <w:rPr>
                <w:rFonts w:cs="Arial"/>
              </w:rPr>
              <w:t>Module 1: Briefing, Caucus Discussion, and Brief-Back</w:t>
            </w:r>
          </w:p>
        </w:tc>
      </w:tr>
      <w:tr w:rsidR="003F1007" w:rsidRPr="001901BE" w14:paraId="000CC610" w14:textId="77777777" w:rsidTr="1B42F9C4">
        <w:trPr>
          <w:jc w:val="center"/>
        </w:trPr>
        <w:tc>
          <w:tcPr>
            <w:tcW w:w="1696" w:type="dxa"/>
            <w:tcBorders>
              <w:left w:val="single" w:sz="12" w:space="0" w:color="000080"/>
            </w:tcBorders>
          </w:tcPr>
          <w:p w14:paraId="353A51AD" w14:textId="6F16D2DF" w:rsidR="003F1007" w:rsidRPr="006D56ED" w:rsidRDefault="003F1007" w:rsidP="003F1007">
            <w:pPr>
              <w:pStyle w:val="Tabletext"/>
              <w:rPr>
                <w:rFonts w:cs="Arial"/>
              </w:rPr>
            </w:pPr>
            <w:r w:rsidRPr="006D56ED">
              <w:rPr>
                <w:rFonts w:cs="Arial"/>
              </w:rPr>
              <w:t>1015</w:t>
            </w:r>
          </w:p>
        </w:tc>
        <w:tc>
          <w:tcPr>
            <w:tcW w:w="7634" w:type="dxa"/>
            <w:tcBorders>
              <w:right w:val="single" w:sz="12" w:space="0" w:color="000080"/>
            </w:tcBorders>
          </w:tcPr>
          <w:p w14:paraId="195C2BE6" w14:textId="1A4544B8" w:rsidR="003F1007" w:rsidRPr="006D56ED" w:rsidRDefault="003F1007" w:rsidP="003F1007">
            <w:pPr>
              <w:pStyle w:val="Tabletext"/>
              <w:rPr>
                <w:rFonts w:cs="Arial"/>
              </w:rPr>
            </w:pPr>
            <w:r w:rsidRPr="006D56ED">
              <w:rPr>
                <w:rFonts w:cs="Arial"/>
              </w:rPr>
              <w:t xml:space="preserve">Module 2: Briefing, Caucus Discussion, and Brief-Back </w:t>
            </w:r>
          </w:p>
        </w:tc>
      </w:tr>
      <w:tr w:rsidR="003F1007" w:rsidRPr="001901BE" w14:paraId="0A0EE0AB" w14:textId="77777777" w:rsidTr="1B42F9C4">
        <w:trPr>
          <w:jc w:val="center"/>
        </w:trPr>
        <w:tc>
          <w:tcPr>
            <w:tcW w:w="1696" w:type="dxa"/>
            <w:tcBorders>
              <w:left w:val="single" w:sz="12" w:space="0" w:color="000080"/>
            </w:tcBorders>
          </w:tcPr>
          <w:p w14:paraId="05170D70" w14:textId="4AF1316B" w:rsidR="003F1007" w:rsidRPr="006D56ED" w:rsidRDefault="003F1007" w:rsidP="003F1007">
            <w:pPr>
              <w:pStyle w:val="Tabletext"/>
              <w:rPr>
                <w:rFonts w:cs="Arial"/>
              </w:rPr>
            </w:pPr>
            <w:r w:rsidRPr="006D56ED">
              <w:rPr>
                <w:rFonts w:cs="Arial"/>
              </w:rPr>
              <w:t>1045</w:t>
            </w:r>
          </w:p>
        </w:tc>
        <w:tc>
          <w:tcPr>
            <w:tcW w:w="7634" w:type="dxa"/>
            <w:tcBorders>
              <w:right w:val="single" w:sz="12" w:space="0" w:color="000080"/>
            </w:tcBorders>
          </w:tcPr>
          <w:p w14:paraId="606B28F3" w14:textId="3714BB66" w:rsidR="003F1007" w:rsidRPr="006D56ED" w:rsidRDefault="003F1007" w:rsidP="003F1007">
            <w:pPr>
              <w:pStyle w:val="Tabletext"/>
              <w:rPr>
                <w:rFonts w:cs="Arial"/>
              </w:rPr>
            </w:pPr>
            <w:r w:rsidRPr="006D56ED">
              <w:rPr>
                <w:rFonts w:cs="Arial"/>
              </w:rPr>
              <w:t xml:space="preserve">Module 3: Briefing, Caucus Discussion, and Brief-Back </w:t>
            </w:r>
          </w:p>
        </w:tc>
      </w:tr>
      <w:tr w:rsidR="003F1007" w:rsidRPr="001901BE" w14:paraId="4997F979" w14:textId="77777777" w:rsidTr="1B42F9C4">
        <w:trPr>
          <w:jc w:val="center"/>
        </w:trPr>
        <w:tc>
          <w:tcPr>
            <w:tcW w:w="1696" w:type="dxa"/>
            <w:tcBorders>
              <w:left w:val="single" w:sz="12" w:space="0" w:color="000080"/>
            </w:tcBorders>
          </w:tcPr>
          <w:p w14:paraId="77CDC115" w14:textId="629F6586" w:rsidR="003F1007" w:rsidRPr="006D56ED" w:rsidRDefault="003F1007" w:rsidP="1B42F9C4">
            <w:pPr>
              <w:pStyle w:val="Tabletext"/>
              <w:rPr>
                <w:rFonts w:cs="Arial"/>
              </w:rPr>
            </w:pPr>
            <w:r w:rsidRPr="006D56ED">
              <w:rPr>
                <w:rFonts w:cs="Arial"/>
              </w:rPr>
              <w:t>1115</w:t>
            </w:r>
          </w:p>
        </w:tc>
        <w:tc>
          <w:tcPr>
            <w:tcW w:w="7634" w:type="dxa"/>
            <w:tcBorders>
              <w:right w:val="single" w:sz="12" w:space="0" w:color="000080"/>
            </w:tcBorders>
          </w:tcPr>
          <w:p w14:paraId="2B752EFA" w14:textId="51C65B9E" w:rsidR="003F1007" w:rsidRPr="006D56ED" w:rsidRDefault="003F1007" w:rsidP="1B42F9C4">
            <w:pPr>
              <w:pStyle w:val="Tabletext"/>
              <w:rPr>
                <w:rFonts w:cs="Arial"/>
              </w:rPr>
            </w:pPr>
            <w:r w:rsidRPr="006D56ED">
              <w:rPr>
                <w:rFonts w:cs="Arial"/>
              </w:rPr>
              <w:t>Break</w:t>
            </w:r>
          </w:p>
        </w:tc>
      </w:tr>
      <w:tr w:rsidR="003F1007" w:rsidRPr="001901BE" w14:paraId="302D4137" w14:textId="77777777" w:rsidTr="1B42F9C4">
        <w:trPr>
          <w:jc w:val="center"/>
        </w:trPr>
        <w:tc>
          <w:tcPr>
            <w:tcW w:w="1696" w:type="dxa"/>
            <w:tcBorders>
              <w:left w:val="single" w:sz="12" w:space="0" w:color="000080"/>
            </w:tcBorders>
          </w:tcPr>
          <w:p w14:paraId="664A69D3" w14:textId="6D8B1CC1" w:rsidR="003F1007" w:rsidRPr="006D56ED" w:rsidRDefault="003F1007" w:rsidP="1B42F9C4">
            <w:pPr>
              <w:pStyle w:val="Tabletext"/>
              <w:rPr>
                <w:rFonts w:cs="Arial"/>
              </w:rPr>
            </w:pPr>
            <w:r w:rsidRPr="006D56ED">
              <w:rPr>
                <w:rFonts w:cs="Arial"/>
              </w:rPr>
              <w:t>1130</w:t>
            </w:r>
          </w:p>
        </w:tc>
        <w:tc>
          <w:tcPr>
            <w:tcW w:w="7634" w:type="dxa"/>
            <w:tcBorders>
              <w:right w:val="single" w:sz="12" w:space="0" w:color="000080"/>
            </w:tcBorders>
          </w:tcPr>
          <w:p w14:paraId="4FCABFCF" w14:textId="48CE34CD" w:rsidR="003F1007" w:rsidRPr="006D56ED" w:rsidRDefault="003F1007" w:rsidP="1B42F9C4">
            <w:pPr>
              <w:pStyle w:val="Tabletext"/>
              <w:rPr>
                <w:rFonts w:cs="Arial"/>
              </w:rPr>
            </w:pPr>
            <w:r w:rsidRPr="006D56ED">
              <w:rPr>
                <w:rFonts w:cs="Arial"/>
              </w:rPr>
              <w:t>Hot Wash; Closing Comments</w:t>
            </w:r>
          </w:p>
        </w:tc>
      </w:tr>
      <w:tr w:rsidR="003F1007" w:rsidRPr="001901BE" w14:paraId="649DE390" w14:textId="77777777" w:rsidTr="005548E6">
        <w:trPr>
          <w:jc w:val="center"/>
        </w:trPr>
        <w:tc>
          <w:tcPr>
            <w:tcW w:w="1696" w:type="dxa"/>
            <w:tcBorders>
              <w:left w:val="single" w:sz="12" w:space="0" w:color="000080"/>
              <w:bottom w:val="single" w:sz="12" w:space="0" w:color="000080"/>
            </w:tcBorders>
          </w:tcPr>
          <w:p w14:paraId="532BACBA" w14:textId="23B2CEEF" w:rsidR="003F1007" w:rsidRPr="006D56ED" w:rsidRDefault="003F1007" w:rsidP="1B42F9C4">
            <w:pPr>
              <w:pStyle w:val="Tabletext"/>
              <w:rPr>
                <w:rFonts w:cs="Arial"/>
              </w:rPr>
            </w:pPr>
            <w:r w:rsidRPr="006D56ED">
              <w:rPr>
                <w:rFonts w:cs="Arial"/>
              </w:rPr>
              <w:t>1200</w:t>
            </w:r>
          </w:p>
        </w:tc>
        <w:tc>
          <w:tcPr>
            <w:tcW w:w="7634" w:type="dxa"/>
            <w:tcBorders>
              <w:bottom w:val="single" w:sz="12" w:space="0" w:color="000080"/>
              <w:right w:val="single" w:sz="12" w:space="0" w:color="000080"/>
            </w:tcBorders>
          </w:tcPr>
          <w:p w14:paraId="4D8E3BED" w14:textId="6F78B7B7" w:rsidR="003F1007" w:rsidRPr="006D56ED" w:rsidRDefault="003F1007" w:rsidP="1B42F9C4">
            <w:pPr>
              <w:pStyle w:val="Tabletext"/>
              <w:rPr>
                <w:rFonts w:cs="Arial"/>
              </w:rPr>
            </w:pPr>
            <w:r w:rsidRPr="006D56ED">
              <w:rPr>
                <w:rFonts w:cs="Arial"/>
              </w:rPr>
              <w:t>End Ex</w:t>
            </w:r>
          </w:p>
        </w:tc>
      </w:tr>
    </w:tbl>
    <w:p w14:paraId="2A5B4013" w14:textId="77777777" w:rsidR="00D31366" w:rsidRPr="001901BE" w:rsidRDefault="00D31366" w:rsidP="00D31366">
      <w:pPr>
        <w:pStyle w:val="BodyText"/>
        <w:rPr>
          <w:rFonts w:ascii="Arial" w:hAnsi="Arial" w:cs="Arial"/>
        </w:rPr>
      </w:pPr>
    </w:p>
    <w:p w14:paraId="09B5DCF1" w14:textId="77777777" w:rsidR="00D31366" w:rsidRPr="001901BE" w:rsidRDefault="00D31366" w:rsidP="00D31366">
      <w:pPr>
        <w:pStyle w:val="BodyText"/>
        <w:rPr>
          <w:rFonts w:ascii="Arial" w:hAnsi="Arial" w:cs="Arial"/>
        </w:rPr>
      </w:pPr>
    </w:p>
    <w:p w14:paraId="67F72920" w14:textId="77777777" w:rsidR="00D31366" w:rsidRPr="001901BE" w:rsidRDefault="00D31366" w:rsidP="00D31366">
      <w:pPr>
        <w:rPr>
          <w:rFonts w:ascii="Arial" w:hAnsi="Arial" w:cs="Arial"/>
        </w:rPr>
        <w:sectPr w:rsidR="00D31366" w:rsidRPr="001901BE" w:rsidSect="00173A85">
          <w:footerReference w:type="default" r:id="rId17"/>
          <w:pgSz w:w="12240" w:h="15840" w:code="1"/>
          <w:pgMar w:top="1440" w:right="1440" w:bottom="1440" w:left="1440" w:header="432" w:footer="432" w:gutter="0"/>
          <w:pgNumType w:start="1"/>
          <w:cols w:space="720"/>
          <w:docGrid w:linePitch="360"/>
        </w:sectPr>
      </w:pPr>
    </w:p>
    <w:p w14:paraId="0FF1AFDB" w14:textId="77777777" w:rsidR="009434EB" w:rsidRDefault="00BE3179" w:rsidP="00C922B8">
      <w:pPr>
        <w:pStyle w:val="Heading1"/>
        <w:rPr>
          <w:rFonts w:ascii="Arial" w:hAnsi="Arial"/>
        </w:rPr>
      </w:pPr>
      <w:r>
        <w:rPr>
          <w:rFonts w:ascii="Arial" w:hAnsi="Arial"/>
        </w:rPr>
        <w:lastRenderedPageBreak/>
        <w:t>Participant Evaluation</w:t>
      </w:r>
    </w:p>
    <w:p w14:paraId="45F4285E" w14:textId="77777777" w:rsidR="00BE3179" w:rsidRDefault="00BE3179" w:rsidP="00BE3179">
      <w:pPr>
        <w:pStyle w:val="Heading2"/>
        <w:spacing w:after="120"/>
      </w:pPr>
      <w:r>
        <w:t>Exercise Design</w:t>
      </w:r>
    </w:p>
    <w:p w14:paraId="42BD86C0" w14:textId="77777777" w:rsidR="00BE3179" w:rsidRPr="00B0569B" w:rsidRDefault="00BE3179" w:rsidP="00BE3179">
      <w:pPr>
        <w:pStyle w:val="BodyText"/>
      </w:pPr>
      <w:r w:rsidRPr="00674DA5">
        <w:t xml:space="preserve">Please rate, on a scale of 1 to 5, your overall assessment of the exercise relative to the statements </w:t>
      </w:r>
      <w:r>
        <w:t>provided</w:t>
      </w:r>
      <w:r w:rsidRPr="00674DA5">
        <w:t>, with 1 indicating strong</w:t>
      </w:r>
      <w:r>
        <w:t xml:space="preserve"> disagreement</w:t>
      </w:r>
      <w:r w:rsidRPr="00674DA5">
        <w:t xml:space="preserve"> and 5 indicating strong agreement.</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6"/>
        <w:gridCol w:w="613"/>
        <w:gridCol w:w="613"/>
        <w:gridCol w:w="398"/>
        <w:gridCol w:w="215"/>
        <w:gridCol w:w="613"/>
        <w:gridCol w:w="612"/>
      </w:tblGrid>
      <w:tr w:rsidR="00BE3179" w:rsidRPr="008B4E23" w14:paraId="29190686" w14:textId="77777777" w:rsidTr="00A61561">
        <w:trPr>
          <w:trHeight w:val="556"/>
          <w:tblHeader/>
        </w:trPr>
        <w:tc>
          <w:tcPr>
            <w:tcW w:w="6296" w:type="dxa"/>
            <w:tcBorders>
              <w:top w:val="single" w:sz="8" w:space="0" w:color="000080"/>
              <w:left w:val="single" w:sz="8" w:space="0" w:color="000080"/>
              <w:bottom w:val="single" w:sz="4" w:space="0" w:color="auto"/>
              <w:right w:val="single" w:sz="4" w:space="0" w:color="FFFFFF"/>
            </w:tcBorders>
            <w:shd w:val="clear" w:color="auto" w:fill="000080"/>
            <w:vAlign w:val="center"/>
          </w:tcPr>
          <w:p w14:paraId="7BE73D1A" w14:textId="77777777" w:rsidR="00BE3179" w:rsidRDefault="00BE3179" w:rsidP="00A61561">
            <w:pPr>
              <w:pStyle w:val="Tabletext"/>
              <w:jc w:val="center"/>
              <w:rPr>
                <w:b/>
                <w:color w:val="FFFFFF"/>
              </w:rPr>
            </w:pPr>
            <w:r w:rsidRPr="008B4E23">
              <w:rPr>
                <w:b/>
                <w:color w:val="FFFFFF"/>
              </w:rPr>
              <w:t>Assessment Factor</w:t>
            </w:r>
          </w:p>
        </w:tc>
        <w:tc>
          <w:tcPr>
            <w:tcW w:w="1624" w:type="dxa"/>
            <w:gridSpan w:val="3"/>
            <w:tcBorders>
              <w:top w:val="single" w:sz="8" w:space="0" w:color="000080"/>
              <w:left w:val="single" w:sz="4" w:space="0" w:color="FFFFFF"/>
              <w:bottom w:val="single" w:sz="8" w:space="0" w:color="000080"/>
              <w:right w:val="single" w:sz="4" w:space="0" w:color="000080"/>
            </w:tcBorders>
            <w:shd w:val="clear" w:color="auto" w:fill="000080"/>
            <w:vAlign w:val="center"/>
          </w:tcPr>
          <w:p w14:paraId="712007FA" w14:textId="77777777" w:rsidR="00BE3179" w:rsidRDefault="00BE3179" w:rsidP="00A61561">
            <w:pPr>
              <w:pStyle w:val="Tabletext"/>
              <w:rPr>
                <w:b/>
                <w:color w:val="FFFFFF"/>
              </w:rPr>
            </w:pPr>
            <w:r w:rsidRPr="008B4E23">
              <w:rPr>
                <w:b/>
                <w:color w:val="FFFFFF"/>
              </w:rPr>
              <w:t>Strongly</w:t>
            </w:r>
          </w:p>
          <w:p w14:paraId="74DEF3A2" w14:textId="77777777" w:rsidR="00BE3179" w:rsidRDefault="00BE3179" w:rsidP="00A61561">
            <w:pPr>
              <w:pStyle w:val="Tabletext"/>
              <w:rPr>
                <w:b/>
                <w:color w:val="FFFFFF"/>
              </w:rPr>
            </w:pPr>
            <w:r w:rsidRPr="008B4E23">
              <w:rPr>
                <w:b/>
                <w:color w:val="FFFFFF"/>
              </w:rPr>
              <w:t>Disagree</w:t>
            </w:r>
          </w:p>
        </w:tc>
        <w:tc>
          <w:tcPr>
            <w:tcW w:w="1440" w:type="dxa"/>
            <w:gridSpan w:val="3"/>
            <w:tcBorders>
              <w:top w:val="single" w:sz="8" w:space="0" w:color="000080"/>
              <w:left w:val="single" w:sz="4" w:space="0" w:color="000080"/>
              <w:bottom w:val="single" w:sz="8" w:space="0" w:color="000080"/>
              <w:right w:val="single" w:sz="8" w:space="0" w:color="000080"/>
            </w:tcBorders>
            <w:shd w:val="clear" w:color="auto" w:fill="000080"/>
            <w:vAlign w:val="center"/>
          </w:tcPr>
          <w:p w14:paraId="28358AC2" w14:textId="77777777" w:rsidR="00BE3179" w:rsidRDefault="00BE3179" w:rsidP="00A61561">
            <w:pPr>
              <w:pStyle w:val="Tabletext"/>
              <w:jc w:val="right"/>
              <w:rPr>
                <w:b/>
                <w:color w:val="FFFFFF"/>
              </w:rPr>
            </w:pPr>
            <w:r w:rsidRPr="008B4E23">
              <w:rPr>
                <w:b/>
                <w:color w:val="FFFFFF"/>
              </w:rPr>
              <w:t>Strongly Agree</w:t>
            </w:r>
          </w:p>
        </w:tc>
      </w:tr>
      <w:tr w:rsidR="00BE3179" w:rsidRPr="008B4E23" w14:paraId="05D182F1" w14:textId="77777777" w:rsidTr="00A61561">
        <w:trPr>
          <w:trHeight w:val="331"/>
          <w:tblHeader/>
        </w:trPr>
        <w:tc>
          <w:tcPr>
            <w:tcW w:w="6296" w:type="dxa"/>
            <w:tcBorders>
              <w:left w:val="single" w:sz="8" w:space="0" w:color="000080"/>
              <w:right w:val="single" w:sz="8" w:space="0" w:color="000080"/>
            </w:tcBorders>
            <w:vAlign w:val="center"/>
          </w:tcPr>
          <w:p w14:paraId="401C188C" w14:textId="77777777" w:rsidR="00BE3179" w:rsidRDefault="00BE3179" w:rsidP="00A61561">
            <w:pPr>
              <w:pStyle w:val="Tabletext"/>
            </w:pPr>
            <w:r>
              <w:rPr>
                <w:rFonts w:cs="Arial"/>
                <w:szCs w:val="20"/>
              </w:rPr>
              <w:t>Pre-exercise briefings were informative and provided the necessary information for my role in the exercise.</w:t>
            </w:r>
          </w:p>
        </w:tc>
        <w:tc>
          <w:tcPr>
            <w:tcW w:w="613" w:type="dxa"/>
            <w:tcBorders>
              <w:left w:val="single" w:sz="8" w:space="0" w:color="000080"/>
              <w:bottom w:val="single" w:sz="4" w:space="0" w:color="auto"/>
              <w:right w:val="nil"/>
            </w:tcBorders>
            <w:vAlign w:val="center"/>
          </w:tcPr>
          <w:p w14:paraId="10E692D9" w14:textId="77777777" w:rsidR="00BE3179" w:rsidRDefault="00BE3179" w:rsidP="00A61561">
            <w:pPr>
              <w:pStyle w:val="Tabletext"/>
              <w:jc w:val="center"/>
              <w:rPr>
                <w:rFonts w:cs="Arial"/>
              </w:rPr>
            </w:pPr>
            <w:r w:rsidRPr="008B4E23">
              <w:rPr>
                <w:rFonts w:cs="Arial"/>
              </w:rPr>
              <w:t>1</w:t>
            </w:r>
          </w:p>
        </w:tc>
        <w:tc>
          <w:tcPr>
            <w:tcW w:w="613" w:type="dxa"/>
            <w:tcBorders>
              <w:left w:val="nil"/>
              <w:bottom w:val="single" w:sz="4" w:space="0" w:color="auto"/>
              <w:right w:val="nil"/>
            </w:tcBorders>
            <w:vAlign w:val="center"/>
          </w:tcPr>
          <w:p w14:paraId="789C3617" w14:textId="77777777" w:rsidR="00BE3179" w:rsidRDefault="00BE3179" w:rsidP="00A61561">
            <w:pPr>
              <w:pStyle w:val="Tabletext"/>
              <w:jc w:val="center"/>
              <w:rPr>
                <w:rFonts w:cs="Arial"/>
              </w:rPr>
            </w:pPr>
            <w:r w:rsidRPr="008B4E23">
              <w:rPr>
                <w:rFonts w:cs="Arial"/>
              </w:rPr>
              <w:t>2</w:t>
            </w:r>
          </w:p>
        </w:tc>
        <w:tc>
          <w:tcPr>
            <w:tcW w:w="613" w:type="dxa"/>
            <w:gridSpan w:val="2"/>
            <w:tcBorders>
              <w:left w:val="nil"/>
              <w:bottom w:val="single" w:sz="4" w:space="0" w:color="auto"/>
              <w:right w:val="nil"/>
            </w:tcBorders>
            <w:vAlign w:val="center"/>
          </w:tcPr>
          <w:p w14:paraId="1BD41774" w14:textId="77777777" w:rsidR="00BE3179" w:rsidRDefault="00BE3179" w:rsidP="00A61561">
            <w:pPr>
              <w:pStyle w:val="Tabletext"/>
              <w:jc w:val="center"/>
              <w:rPr>
                <w:rFonts w:cs="Arial"/>
              </w:rPr>
            </w:pPr>
            <w:r w:rsidRPr="008B4E23">
              <w:rPr>
                <w:rFonts w:cs="Arial"/>
              </w:rPr>
              <w:t>3</w:t>
            </w:r>
          </w:p>
        </w:tc>
        <w:tc>
          <w:tcPr>
            <w:tcW w:w="613" w:type="dxa"/>
            <w:tcBorders>
              <w:left w:val="nil"/>
              <w:bottom w:val="single" w:sz="4" w:space="0" w:color="auto"/>
              <w:right w:val="nil"/>
            </w:tcBorders>
            <w:vAlign w:val="center"/>
          </w:tcPr>
          <w:p w14:paraId="329483CD" w14:textId="77777777" w:rsidR="00BE3179" w:rsidRDefault="00BE3179" w:rsidP="00A61561">
            <w:pPr>
              <w:pStyle w:val="Tabletext"/>
              <w:jc w:val="center"/>
              <w:rPr>
                <w:rFonts w:cs="Arial"/>
              </w:rPr>
            </w:pPr>
            <w:r w:rsidRPr="008B4E23">
              <w:rPr>
                <w:rFonts w:cs="Arial"/>
              </w:rPr>
              <w:t>4</w:t>
            </w:r>
          </w:p>
        </w:tc>
        <w:tc>
          <w:tcPr>
            <w:tcW w:w="612" w:type="dxa"/>
            <w:tcBorders>
              <w:left w:val="nil"/>
              <w:bottom w:val="single" w:sz="4" w:space="0" w:color="auto"/>
              <w:right w:val="single" w:sz="8" w:space="0" w:color="000080"/>
            </w:tcBorders>
            <w:vAlign w:val="center"/>
          </w:tcPr>
          <w:p w14:paraId="06910DF7" w14:textId="77777777" w:rsidR="00BE3179" w:rsidRDefault="00BE3179" w:rsidP="00A61561">
            <w:pPr>
              <w:pStyle w:val="Tabletext"/>
              <w:jc w:val="center"/>
              <w:rPr>
                <w:rFonts w:cs="Arial"/>
              </w:rPr>
            </w:pPr>
            <w:r w:rsidRPr="008B4E23">
              <w:rPr>
                <w:rFonts w:cs="Arial"/>
              </w:rPr>
              <w:t>5</w:t>
            </w:r>
          </w:p>
        </w:tc>
      </w:tr>
      <w:tr w:rsidR="00BE3179" w:rsidRPr="008B4E23" w14:paraId="61263C02" w14:textId="77777777" w:rsidTr="00A61561">
        <w:trPr>
          <w:trHeight w:val="331"/>
          <w:tblHeader/>
        </w:trPr>
        <w:tc>
          <w:tcPr>
            <w:tcW w:w="6296" w:type="dxa"/>
            <w:tcBorders>
              <w:left w:val="single" w:sz="8" w:space="0" w:color="000080"/>
              <w:right w:val="single" w:sz="8" w:space="0" w:color="000080"/>
            </w:tcBorders>
            <w:vAlign w:val="center"/>
          </w:tcPr>
          <w:p w14:paraId="51991298" w14:textId="77777777" w:rsidR="00BE3179" w:rsidRDefault="00BE3179" w:rsidP="00A61561">
            <w:pPr>
              <w:pStyle w:val="Tabletext"/>
            </w:pPr>
            <w:r w:rsidRPr="008B4E23">
              <w:rPr>
                <w:rFonts w:cs="Arial"/>
                <w:szCs w:val="20"/>
              </w:rPr>
              <w:t>The exercise scenario was plausible and realistic.</w:t>
            </w:r>
          </w:p>
        </w:tc>
        <w:tc>
          <w:tcPr>
            <w:tcW w:w="613" w:type="dxa"/>
            <w:tcBorders>
              <w:left w:val="single" w:sz="8" w:space="0" w:color="000080"/>
              <w:right w:val="nil"/>
            </w:tcBorders>
            <w:vAlign w:val="center"/>
          </w:tcPr>
          <w:p w14:paraId="786B3026" w14:textId="77777777" w:rsidR="00BE3179" w:rsidRDefault="00BE3179" w:rsidP="00A61561">
            <w:pPr>
              <w:pStyle w:val="Tabletext"/>
              <w:jc w:val="center"/>
              <w:rPr>
                <w:rFonts w:cs="Arial"/>
              </w:rPr>
            </w:pPr>
            <w:r w:rsidRPr="008B4E23">
              <w:rPr>
                <w:rFonts w:cs="Arial"/>
              </w:rPr>
              <w:t>1</w:t>
            </w:r>
          </w:p>
        </w:tc>
        <w:tc>
          <w:tcPr>
            <w:tcW w:w="613" w:type="dxa"/>
            <w:tcBorders>
              <w:left w:val="nil"/>
              <w:right w:val="nil"/>
            </w:tcBorders>
            <w:vAlign w:val="center"/>
          </w:tcPr>
          <w:p w14:paraId="43232754" w14:textId="77777777" w:rsidR="00BE3179" w:rsidRDefault="00BE3179" w:rsidP="00A61561">
            <w:pPr>
              <w:pStyle w:val="Tabletext"/>
              <w:jc w:val="center"/>
              <w:rPr>
                <w:rFonts w:cs="Arial"/>
              </w:rPr>
            </w:pPr>
            <w:r w:rsidRPr="008B4E23">
              <w:rPr>
                <w:rFonts w:cs="Arial"/>
              </w:rPr>
              <w:t>2</w:t>
            </w:r>
          </w:p>
        </w:tc>
        <w:tc>
          <w:tcPr>
            <w:tcW w:w="613" w:type="dxa"/>
            <w:gridSpan w:val="2"/>
            <w:tcBorders>
              <w:left w:val="nil"/>
              <w:right w:val="nil"/>
            </w:tcBorders>
            <w:vAlign w:val="center"/>
          </w:tcPr>
          <w:p w14:paraId="36A88F5E" w14:textId="77777777" w:rsidR="00BE3179" w:rsidRDefault="00BE3179" w:rsidP="00A61561">
            <w:pPr>
              <w:pStyle w:val="Tabletext"/>
              <w:jc w:val="center"/>
              <w:rPr>
                <w:rFonts w:cs="Arial"/>
              </w:rPr>
            </w:pPr>
            <w:r w:rsidRPr="008B4E23">
              <w:rPr>
                <w:rFonts w:cs="Arial"/>
              </w:rPr>
              <w:t>3</w:t>
            </w:r>
          </w:p>
        </w:tc>
        <w:tc>
          <w:tcPr>
            <w:tcW w:w="613" w:type="dxa"/>
            <w:tcBorders>
              <w:left w:val="nil"/>
              <w:right w:val="nil"/>
            </w:tcBorders>
            <w:vAlign w:val="center"/>
          </w:tcPr>
          <w:p w14:paraId="7B90D86B" w14:textId="77777777" w:rsidR="00BE3179" w:rsidRDefault="00BE3179" w:rsidP="00A61561">
            <w:pPr>
              <w:pStyle w:val="Tabletext"/>
              <w:jc w:val="center"/>
              <w:rPr>
                <w:rFonts w:cs="Arial"/>
              </w:rPr>
            </w:pPr>
            <w:r w:rsidRPr="008B4E23">
              <w:rPr>
                <w:rFonts w:cs="Arial"/>
              </w:rPr>
              <w:t>4</w:t>
            </w:r>
          </w:p>
        </w:tc>
        <w:tc>
          <w:tcPr>
            <w:tcW w:w="612" w:type="dxa"/>
            <w:tcBorders>
              <w:left w:val="nil"/>
              <w:right w:val="single" w:sz="8" w:space="0" w:color="000080"/>
            </w:tcBorders>
            <w:vAlign w:val="center"/>
          </w:tcPr>
          <w:p w14:paraId="7ECB87D0" w14:textId="77777777" w:rsidR="00BE3179" w:rsidRDefault="00BE3179" w:rsidP="00A61561">
            <w:pPr>
              <w:pStyle w:val="Tabletext"/>
              <w:jc w:val="center"/>
              <w:rPr>
                <w:rFonts w:cs="Arial"/>
              </w:rPr>
            </w:pPr>
            <w:r w:rsidRPr="008B4E23">
              <w:rPr>
                <w:rFonts w:cs="Arial"/>
              </w:rPr>
              <w:t>5</w:t>
            </w:r>
          </w:p>
        </w:tc>
      </w:tr>
      <w:tr w:rsidR="00BE3179" w:rsidRPr="008B4E23" w14:paraId="64573041" w14:textId="77777777" w:rsidTr="00A61561">
        <w:trPr>
          <w:trHeight w:val="331"/>
          <w:tblHeader/>
        </w:trPr>
        <w:tc>
          <w:tcPr>
            <w:tcW w:w="6296" w:type="dxa"/>
            <w:tcBorders>
              <w:left w:val="single" w:sz="8" w:space="0" w:color="000080"/>
              <w:right w:val="single" w:sz="8" w:space="0" w:color="000080"/>
            </w:tcBorders>
            <w:vAlign w:val="center"/>
          </w:tcPr>
          <w:p w14:paraId="12D905E6" w14:textId="77777777" w:rsidR="00BE3179" w:rsidRDefault="00BE3179" w:rsidP="00A61561">
            <w:pPr>
              <w:pStyle w:val="Tabletext"/>
              <w:rPr>
                <w:rFonts w:cs="Arial"/>
                <w:szCs w:val="20"/>
              </w:rPr>
            </w:pPr>
            <w:r>
              <w:rPr>
                <w:rFonts w:cs="Arial"/>
                <w:szCs w:val="20"/>
              </w:rPr>
              <w:t>Exercise</w:t>
            </w:r>
            <w:r w:rsidRPr="008B4E23">
              <w:rPr>
                <w:rFonts w:cs="Arial"/>
                <w:szCs w:val="20"/>
              </w:rPr>
              <w:t xml:space="preserve"> participants included the right people in terms of level and mix of disciplines.  </w:t>
            </w:r>
          </w:p>
        </w:tc>
        <w:tc>
          <w:tcPr>
            <w:tcW w:w="613" w:type="dxa"/>
            <w:tcBorders>
              <w:left w:val="single" w:sz="8" w:space="0" w:color="000080"/>
              <w:bottom w:val="single" w:sz="4" w:space="0" w:color="auto"/>
              <w:right w:val="nil"/>
            </w:tcBorders>
            <w:vAlign w:val="center"/>
          </w:tcPr>
          <w:p w14:paraId="2AC414FC" w14:textId="77777777" w:rsidR="00BE3179" w:rsidRDefault="00BE3179" w:rsidP="00A61561">
            <w:pPr>
              <w:pStyle w:val="Tabletext"/>
              <w:jc w:val="center"/>
              <w:rPr>
                <w:rFonts w:cs="Arial"/>
              </w:rPr>
            </w:pPr>
            <w:r w:rsidRPr="008B4E23">
              <w:rPr>
                <w:rFonts w:cs="Arial"/>
              </w:rPr>
              <w:t>1</w:t>
            </w:r>
          </w:p>
        </w:tc>
        <w:tc>
          <w:tcPr>
            <w:tcW w:w="613" w:type="dxa"/>
            <w:tcBorders>
              <w:left w:val="nil"/>
              <w:bottom w:val="single" w:sz="4" w:space="0" w:color="auto"/>
              <w:right w:val="nil"/>
            </w:tcBorders>
            <w:vAlign w:val="center"/>
          </w:tcPr>
          <w:p w14:paraId="3F65C583" w14:textId="77777777" w:rsidR="00BE3179" w:rsidRDefault="00BE3179" w:rsidP="00A61561">
            <w:pPr>
              <w:pStyle w:val="Tabletext"/>
              <w:jc w:val="center"/>
              <w:rPr>
                <w:rFonts w:cs="Arial"/>
              </w:rPr>
            </w:pPr>
            <w:r w:rsidRPr="008B4E23">
              <w:rPr>
                <w:rFonts w:cs="Arial"/>
              </w:rPr>
              <w:t>2</w:t>
            </w:r>
          </w:p>
        </w:tc>
        <w:tc>
          <w:tcPr>
            <w:tcW w:w="613" w:type="dxa"/>
            <w:gridSpan w:val="2"/>
            <w:tcBorders>
              <w:left w:val="nil"/>
              <w:bottom w:val="single" w:sz="4" w:space="0" w:color="auto"/>
              <w:right w:val="nil"/>
            </w:tcBorders>
            <w:vAlign w:val="center"/>
          </w:tcPr>
          <w:p w14:paraId="3E5714BF" w14:textId="77777777" w:rsidR="00BE3179" w:rsidRDefault="00BE3179" w:rsidP="00A61561">
            <w:pPr>
              <w:pStyle w:val="Tabletext"/>
              <w:jc w:val="center"/>
              <w:rPr>
                <w:rFonts w:cs="Arial"/>
              </w:rPr>
            </w:pPr>
            <w:r w:rsidRPr="008B4E23">
              <w:rPr>
                <w:rFonts w:cs="Arial"/>
              </w:rPr>
              <w:t>3</w:t>
            </w:r>
          </w:p>
        </w:tc>
        <w:tc>
          <w:tcPr>
            <w:tcW w:w="613" w:type="dxa"/>
            <w:tcBorders>
              <w:left w:val="nil"/>
              <w:bottom w:val="single" w:sz="4" w:space="0" w:color="auto"/>
              <w:right w:val="nil"/>
            </w:tcBorders>
            <w:vAlign w:val="center"/>
          </w:tcPr>
          <w:p w14:paraId="2DC3BB47" w14:textId="77777777" w:rsidR="00BE3179" w:rsidRDefault="00BE3179" w:rsidP="00A61561">
            <w:pPr>
              <w:pStyle w:val="Tabletext"/>
              <w:jc w:val="center"/>
              <w:rPr>
                <w:rFonts w:cs="Arial"/>
              </w:rPr>
            </w:pPr>
            <w:r w:rsidRPr="008B4E23">
              <w:rPr>
                <w:rFonts w:cs="Arial"/>
              </w:rPr>
              <w:t>4</w:t>
            </w:r>
          </w:p>
        </w:tc>
        <w:tc>
          <w:tcPr>
            <w:tcW w:w="612" w:type="dxa"/>
            <w:tcBorders>
              <w:left w:val="nil"/>
              <w:bottom w:val="single" w:sz="4" w:space="0" w:color="auto"/>
              <w:right w:val="single" w:sz="8" w:space="0" w:color="000080"/>
            </w:tcBorders>
            <w:vAlign w:val="center"/>
          </w:tcPr>
          <w:p w14:paraId="48F46F1B" w14:textId="77777777" w:rsidR="00BE3179" w:rsidRDefault="00BE3179" w:rsidP="00A61561">
            <w:pPr>
              <w:pStyle w:val="Tabletext"/>
              <w:jc w:val="center"/>
              <w:rPr>
                <w:rFonts w:cs="Arial"/>
              </w:rPr>
            </w:pPr>
            <w:r w:rsidRPr="008B4E23">
              <w:rPr>
                <w:rFonts w:cs="Arial"/>
              </w:rPr>
              <w:t>5</w:t>
            </w:r>
          </w:p>
        </w:tc>
      </w:tr>
      <w:tr w:rsidR="00BE3179" w:rsidRPr="008B4E23" w14:paraId="18583D02" w14:textId="77777777" w:rsidTr="00A61561">
        <w:trPr>
          <w:trHeight w:val="331"/>
          <w:tblHeader/>
        </w:trPr>
        <w:tc>
          <w:tcPr>
            <w:tcW w:w="6296" w:type="dxa"/>
            <w:tcBorders>
              <w:left w:val="single" w:sz="8" w:space="0" w:color="000080"/>
              <w:right w:val="single" w:sz="8" w:space="0" w:color="000080"/>
            </w:tcBorders>
            <w:vAlign w:val="center"/>
          </w:tcPr>
          <w:p w14:paraId="7FE31875" w14:textId="77777777" w:rsidR="00BE3179" w:rsidRPr="008B4E23" w:rsidRDefault="00BE3179" w:rsidP="00A61561">
            <w:pPr>
              <w:pStyle w:val="Tabletext"/>
              <w:rPr>
                <w:rFonts w:cs="Arial"/>
                <w:szCs w:val="20"/>
              </w:rPr>
            </w:pPr>
            <w:r>
              <w:rPr>
                <w:rFonts w:cs="Arial"/>
                <w:szCs w:val="20"/>
              </w:rPr>
              <w:t>Participants</w:t>
            </w:r>
            <w:r w:rsidRPr="0058025E">
              <w:rPr>
                <w:rFonts w:cs="Arial"/>
                <w:szCs w:val="20"/>
              </w:rPr>
              <w:t xml:space="preserve"> </w:t>
            </w:r>
            <w:r>
              <w:rPr>
                <w:rFonts w:cs="Arial"/>
                <w:szCs w:val="20"/>
              </w:rPr>
              <w:t>were</w:t>
            </w:r>
            <w:r w:rsidRPr="0058025E">
              <w:rPr>
                <w:rFonts w:cs="Arial"/>
                <w:szCs w:val="20"/>
              </w:rPr>
              <w:t xml:space="preserve"> actively involved</w:t>
            </w:r>
            <w:r>
              <w:rPr>
                <w:rFonts w:cs="Arial"/>
                <w:szCs w:val="20"/>
              </w:rPr>
              <w:t xml:space="preserve"> in the exercise.</w:t>
            </w:r>
          </w:p>
        </w:tc>
        <w:tc>
          <w:tcPr>
            <w:tcW w:w="613" w:type="dxa"/>
            <w:tcBorders>
              <w:left w:val="single" w:sz="8" w:space="0" w:color="000080"/>
              <w:right w:val="nil"/>
            </w:tcBorders>
            <w:vAlign w:val="center"/>
          </w:tcPr>
          <w:p w14:paraId="462E4175" w14:textId="77777777" w:rsidR="00BE3179" w:rsidRDefault="00BE3179" w:rsidP="00A61561">
            <w:pPr>
              <w:pStyle w:val="Tabletext"/>
              <w:jc w:val="center"/>
              <w:rPr>
                <w:rFonts w:cs="Arial"/>
              </w:rPr>
            </w:pPr>
            <w:r w:rsidRPr="008B4E23">
              <w:rPr>
                <w:rFonts w:cs="Arial"/>
              </w:rPr>
              <w:t>1</w:t>
            </w:r>
          </w:p>
        </w:tc>
        <w:tc>
          <w:tcPr>
            <w:tcW w:w="613" w:type="dxa"/>
            <w:tcBorders>
              <w:left w:val="nil"/>
              <w:right w:val="nil"/>
            </w:tcBorders>
            <w:vAlign w:val="center"/>
          </w:tcPr>
          <w:p w14:paraId="7791F034" w14:textId="77777777" w:rsidR="00BE3179" w:rsidRDefault="00BE3179" w:rsidP="00A61561">
            <w:pPr>
              <w:pStyle w:val="Tabletext"/>
              <w:jc w:val="center"/>
              <w:rPr>
                <w:rFonts w:cs="Arial"/>
              </w:rPr>
            </w:pPr>
            <w:r w:rsidRPr="008B4E23">
              <w:rPr>
                <w:rFonts w:cs="Arial"/>
              </w:rPr>
              <w:t>2</w:t>
            </w:r>
          </w:p>
        </w:tc>
        <w:tc>
          <w:tcPr>
            <w:tcW w:w="613" w:type="dxa"/>
            <w:gridSpan w:val="2"/>
            <w:tcBorders>
              <w:left w:val="nil"/>
              <w:right w:val="nil"/>
            </w:tcBorders>
            <w:vAlign w:val="center"/>
          </w:tcPr>
          <w:p w14:paraId="34B8FEC4" w14:textId="77777777" w:rsidR="00BE3179" w:rsidRDefault="00BE3179" w:rsidP="00A61561">
            <w:pPr>
              <w:pStyle w:val="Tabletext"/>
              <w:jc w:val="center"/>
              <w:rPr>
                <w:rFonts w:cs="Arial"/>
              </w:rPr>
            </w:pPr>
            <w:r w:rsidRPr="008B4E23">
              <w:rPr>
                <w:rFonts w:cs="Arial"/>
              </w:rPr>
              <w:t>3</w:t>
            </w:r>
          </w:p>
        </w:tc>
        <w:tc>
          <w:tcPr>
            <w:tcW w:w="613" w:type="dxa"/>
            <w:tcBorders>
              <w:left w:val="nil"/>
              <w:right w:val="nil"/>
            </w:tcBorders>
            <w:vAlign w:val="center"/>
          </w:tcPr>
          <w:p w14:paraId="3812730E" w14:textId="77777777" w:rsidR="00BE3179" w:rsidRDefault="00BE3179" w:rsidP="00A61561">
            <w:pPr>
              <w:pStyle w:val="Tabletext"/>
              <w:jc w:val="center"/>
              <w:rPr>
                <w:rFonts w:cs="Arial"/>
              </w:rPr>
            </w:pPr>
            <w:r w:rsidRPr="008B4E23">
              <w:rPr>
                <w:rFonts w:cs="Arial"/>
              </w:rPr>
              <w:t>4</w:t>
            </w:r>
          </w:p>
        </w:tc>
        <w:tc>
          <w:tcPr>
            <w:tcW w:w="612" w:type="dxa"/>
            <w:tcBorders>
              <w:left w:val="nil"/>
              <w:right w:val="single" w:sz="8" w:space="0" w:color="000080"/>
            </w:tcBorders>
            <w:vAlign w:val="center"/>
          </w:tcPr>
          <w:p w14:paraId="36D4AF5C" w14:textId="77777777" w:rsidR="00BE3179" w:rsidRDefault="00BE3179" w:rsidP="00A61561">
            <w:pPr>
              <w:pStyle w:val="Tabletext"/>
              <w:jc w:val="center"/>
              <w:rPr>
                <w:rFonts w:cs="Arial"/>
              </w:rPr>
            </w:pPr>
            <w:r w:rsidRPr="008B4E23">
              <w:rPr>
                <w:rFonts w:cs="Arial"/>
              </w:rPr>
              <w:t>5</w:t>
            </w:r>
          </w:p>
        </w:tc>
      </w:tr>
      <w:tr w:rsidR="00BE3179" w:rsidRPr="008B4E23" w14:paraId="51EE18FB" w14:textId="77777777" w:rsidTr="00A61561">
        <w:trPr>
          <w:trHeight w:val="331"/>
          <w:tblHeader/>
        </w:trPr>
        <w:tc>
          <w:tcPr>
            <w:tcW w:w="6296" w:type="dxa"/>
            <w:tcBorders>
              <w:left w:val="single" w:sz="8" w:space="0" w:color="000080"/>
              <w:right w:val="single" w:sz="8" w:space="0" w:color="000080"/>
            </w:tcBorders>
            <w:vAlign w:val="center"/>
          </w:tcPr>
          <w:p w14:paraId="0C292E60" w14:textId="77777777" w:rsidR="00BE3179" w:rsidRPr="008B4E23" w:rsidRDefault="00BE3179" w:rsidP="00A61561">
            <w:pPr>
              <w:pStyle w:val="Tabletext"/>
              <w:rPr>
                <w:rFonts w:cs="Arial"/>
                <w:szCs w:val="20"/>
              </w:rPr>
            </w:pPr>
            <w:r>
              <w:rPr>
                <w:rFonts w:cs="Arial"/>
                <w:szCs w:val="20"/>
              </w:rPr>
              <w:t>Exercise p</w:t>
            </w:r>
            <w:r w:rsidRPr="008B4E23">
              <w:rPr>
                <w:rFonts w:cs="Arial"/>
                <w:szCs w:val="20"/>
              </w:rPr>
              <w:t>articipation was appropriate for someone in my field with my level of experience</w:t>
            </w:r>
            <w:r>
              <w:rPr>
                <w:rFonts w:cs="Arial"/>
                <w:szCs w:val="20"/>
              </w:rPr>
              <w:t>/training</w:t>
            </w:r>
            <w:r w:rsidRPr="008B4E23">
              <w:rPr>
                <w:rFonts w:cs="Arial"/>
                <w:szCs w:val="20"/>
              </w:rPr>
              <w:t>.</w:t>
            </w:r>
          </w:p>
        </w:tc>
        <w:tc>
          <w:tcPr>
            <w:tcW w:w="613" w:type="dxa"/>
            <w:tcBorders>
              <w:left w:val="single" w:sz="8" w:space="0" w:color="000080"/>
              <w:right w:val="nil"/>
            </w:tcBorders>
            <w:vAlign w:val="center"/>
          </w:tcPr>
          <w:p w14:paraId="22E4D8A4" w14:textId="77777777" w:rsidR="00BE3179" w:rsidRDefault="00BE3179" w:rsidP="00A61561">
            <w:pPr>
              <w:pStyle w:val="Tabletext"/>
              <w:jc w:val="center"/>
              <w:rPr>
                <w:rFonts w:cs="Arial"/>
              </w:rPr>
            </w:pPr>
            <w:r w:rsidRPr="008B4E23">
              <w:rPr>
                <w:rFonts w:cs="Arial"/>
              </w:rPr>
              <w:t>1</w:t>
            </w:r>
          </w:p>
        </w:tc>
        <w:tc>
          <w:tcPr>
            <w:tcW w:w="613" w:type="dxa"/>
            <w:tcBorders>
              <w:left w:val="nil"/>
              <w:right w:val="nil"/>
            </w:tcBorders>
            <w:vAlign w:val="center"/>
          </w:tcPr>
          <w:p w14:paraId="4057D528" w14:textId="77777777" w:rsidR="00BE3179" w:rsidRDefault="00BE3179" w:rsidP="00A61561">
            <w:pPr>
              <w:pStyle w:val="Tabletext"/>
              <w:jc w:val="center"/>
              <w:rPr>
                <w:rFonts w:cs="Arial"/>
              </w:rPr>
            </w:pPr>
            <w:r w:rsidRPr="008B4E23">
              <w:rPr>
                <w:rFonts w:cs="Arial"/>
              </w:rPr>
              <w:t>2</w:t>
            </w:r>
          </w:p>
        </w:tc>
        <w:tc>
          <w:tcPr>
            <w:tcW w:w="613" w:type="dxa"/>
            <w:gridSpan w:val="2"/>
            <w:tcBorders>
              <w:left w:val="nil"/>
              <w:right w:val="nil"/>
            </w:tcBorders>
            <w:vAlign w:val="center"/>
          </w:tcPr>
          <w:p w14:paraId="0499479C" w14:textId="77777777" w:rsidR="00BE3179" w:rsidRDefault="00BE3179" w:rsidP="00A61561">
            <w:pPr>
              <w:pStyle w:val="Tabletext"/>
              <w:jc w:val="center"/>
              <w:rPr>
                <w:rFonts w:cs="Arial"/>
              </w:rPr>
            </w:pPr>
            <w:r w:rsidRPr="008B4E23">
              <w:rPr>
                <w:rFonts w:cs="Arial"/>
              </w:rPr>
              <w:t>3</w:t>
            </w:r>
          </w:p>
        </w:tc>
        <w:tc>
          <w:tcPr>
            <w:tcW w:w="613" w:type="dxa"/>
            <w:tcBorders>
              <w:left w:val="nil"/>
              <w:right w:val="nil"/>
            </w:tcBorders>
            <w:vAlign w:val="center"/>
          </w:tcPr>
          <w:p w14:paraId="075CEA9E" w14:textId="77777777" w:rsidR="00BE3179" w:rsidRDefault="00BE3179" w:rsidP="00A61561">
            <w:pPr>
              <w:pStyle w:val="Tabletext"/>
              <w:jc w:val="center"/>
              <w:rPr>
                <w:rFonts w:cs="Arial"/>
              </w:rPr>
            </w:pPr>
            <w:r w:rsidRPr="008B4E23">
              <w:rPr>
                <w:rFonts w:cs="Arial"/>
              </w:rPr>
              <w:t>4</w:t>
            </w:r>
          </w:p>
        </w:tc>
        <w:tc>
          <w:tcPr>
            <w:tcW w:w="612" w:type="dxa"/>
            <w:tcBorders>
              <w:left w:val="nil"/>
              <w:right w:val="single" w:sz="8" w:space="0" w:color="000080"/>
            </w:tcBorders>
            <w:vAlign w:val="center"/>
          </w:tcPr>
          <w:p w14:paraId="12A152B1" w14:textId="77777777" w:rsidR="00BE3179" w:rsidRDefault="00BE3179" w:rsidP="00A61561">
            <w:pPr>
              <w:pStyle w:val="Tabletext"/>
              <w:jc w:val="center"/>
              <w:rPr>
                <w:rFonts w:cs="Arial"/>
              </w:rPr>
            </w:pPr>
            <w:r w:rsidRPr="008B4E23">
              <w:rPr>
                <w:rFonts w:cs="Arial"/>
              </w:rPr>
              <w:t>5</w:t>
            </w:r>
          </w:p>
        </w:tc>
      </w:tr>
      <w:tr w:rsidR="00BE3179" w:rsidRPr="008B4E23" w14:paraId="3407C910" w14:textId="77777777" w:rsidTr="00A61561">
        <w:trPr>
          <w:trHeight w:val="331"/>
          <w:tblHeader/>
        </w:trPr>
        <w:tc>
          <w:tcPr>
            <w:tcW w:w="6296" w:type="dxa"/>
            <w:tcBorders>
              <w:left w:val="single" w:sz="8" w:space="0" w:color="000080"/>
              <w:right w:val="single" w:sz="8" w:space="0" w:color="000080"/>
            </w:tcBorders>
            <w:vAlign w:val="center"/>
          </w:tcPr>
          <w:p w14:paraId="3641365E" w14:textId="77777777" w:rsidR="00BE3179" w:rsidRDefault="00BE3179" w:rsidP="00A61561">
            <w:pPr>
              <w:pStyle w:val="Tabletext"/>
              <w:rPr>
                <w:rFonts w:cs="Arial"/>
                <w:szCs w:val="20"/>
              </w:rPr>
            </w:pPr>
            <w:r w:rsidRPr="008B4E23">
              <w:rPr>
                <w:rFonts w:cs="Arial"/>
                <w:szCs w:val="20"/>
              </w:rPr>
              <w:t>The exercise increased my</w:t>
            </w:r>
            <w:r>
              <w:rPr>
                <w:rFonts w:cs="Arial"/>
                <w:szCs w:val="20"/>
              </w:rPr>
              <w:t xml:space="preserve"> understanding about and familiarity with the </w:t>
            </w:r>
            <w:r w:rsidRPr="008B4E23">
              <w:rPr>
                <w:rFonts w:cs="Arial"/>
                <w:szCs w:val="20"/>
              </w:rPr>
              <w:t xml:space="preserve">capabilities </w:t>
            </w:r>
            <w:r>
              <w:rPr>
                <w:rFonts w:cs="Arial"/>
                <w:szCs w:val="20"/>
              </w:rPr>
              <w:t xml:space="preserve">and resources of </w:t>
            </w:r>
            <w:r w:rsidRPr="008B4E23">
              <w:rPr>
                <w:rFonts w:cs="Arial"/>
                <w:szCs w:val="20"/>
              </w:rPr>
              <w:t xml:space="preserve">other participating </w:t>
            </w:r>
            <w:r>
              <w:rPr>
                <w:rFonts w:cs="Arial"/>
                <w:szCs w:val="20"/>
              </w:rPr>
              <w:t>organizations</w:t>
            </w:r>
            <w:r w:rsidRPr="008B4E23">
              <w:rPr>
                <w:rFonts w:cs="Arial"/>
                <w:szCs w:val="20"/>
              </w:rPr>
              <w:t>.</w:t>
            </w:r>
          </w:p>
        </w:tc>
        <w:tc>
          <w:tcPr>
            <w:tcW w:w="613" w:type="dxa"/>
            <w:tcBorders>
              <w:left w:val="single" w:sz="8" w:space="0" w:color="000080"/>
              <w:right w:val="nil"/>
            </w:tcBorders>
            <w:vAlign w:val="center"/>
          </w:tcPr>
          <w:p w14:paraId="7ECF7E2D" w14:textId="77777777" w:rsidR="00BE3179" w:rsidRDefault="00BE3179" w:rsidP="00A61561">
            <w:pPr>
              <w:pStyle w:val="Tabletext"/>
              <w:jc w:val="center"/>
              <w:rPr>
                <w:rFonts w:cs="Arial"/>
              </w:rPr>
            </w:pPr>
            <w:r w:rsidRPr="008B4E23">
              <w:rPr>
                <w:rFonts w:cs="Arial"/>
              </w:rPr>
              <w:t>1</w:t>
            </w:r>
          </w:p>
        </w:tc>
        <w:tc>
          <w:tcPr>
            <w:tcW w:w="613" w:type="dxa"/>
            <w:tcBorders>
              <w:left w:val="nil"/>
              <w:right w:val="nil"/>
            </w:tcBorders>
            <w:vAlign w:val="center"/>
          </w:tcPr>
          <w:p w14:paraId="79286FDE" w14:textId="77777777" w:rsidR="00BE3179" w:rsidRDefault="00BE3179" w:rsidP="00A61561">
            <w:pPr>
              <w:pStyle w:val="Tabletext"/>
              <w:jc w:val="center"/>
              <w:rPr>
                <w:rFonts w:cs="Arial"/>
              </w:rPr>
            </w:pPr>
            <w:r w:rsidRPr="008B4E23">
              <w:rPr>
                <w:rFonts w:cs="Arial"/>
              </w:rPr>
              <w:t>2</w:t>
            </w:r>
          </w:p>
        </w:tc>
        <w:tc>
          <w:tcPr>
            <w:tcW w:w="613" w:type="dxa"/>
            <w:gridSpan w:val="2"/>
            <w:tcBorders>
              <w:left w:val="nil"/>
              <w:right w:val="nil"/>
            </w:tcBorders>
            <w:vAlign w:val="center"/>
          </w:tcPr>
          <w:p w14:paraId="1F588AAA" w14:textId="77777777" w:rsidR="00BE3179" w:rsidRDefault="00BE3179" w:rsidP="00A61561">
            <w:pPr>
              <w:pStyle w:val="Tabletext"/>
              <w:jc w:val="center"/>
              <w:rPr>
                <w:rFonts w:cs="Arial"/>
              </w:rPr>
            </w:pPr>
            <w:r w:rsidRPr="008B4E23">
              <w:rPr>
                <w:rFonts w:cs="Arial"/>
              </w:rPr>
              <w:t>3</w:t>
            </w:r>
          </w:p>
        </w:tc>
        <w:tc>
          <w:tcPr>
            <w:tcW w:w="613" w:type="dxa"/>
            <w:tcBorders>
              <w:left w:val="nil"/>
              <w:right w:val="nil"/>
            </w:tcBorders>
            <w:vAlign w:val="center"/>
          </w:tcPr>
          <w:p w14:paraId="22CC6EB5" w14:textId="77777777" w:rsidR="00BE3179" w:rsidRDefault="00BE3179" w:rsidP="00A61561">
            <w:pPr>
              <w:pStyle w:val="Tabletext"/>
              <w:jc w:val="center"/>
              <w:rPr>
                <w:rFonts w:cs="Arial"/>
              </w:rPr>
            </w:pPr>
            <w:r w:rsidRPr="008B4E23">
              <w:rPr>
                <w:rFonts w:cs="Arial"/>
              </w:rPr>
              <w:t>4</w:t>
            </w:r>
          </w:p>
        </w:tc>
        <w:tc>
          <w:tcPr>
            <w:tcW w:w="612" w:type="dxa"/>
            <w:tcBorders>
              <w:left w:val="nil"/>
              <w:right w:val="single" w:sz="8" w:space="0" w:color="000080"/>
            </w:tcBorders>
            <w:vAlign w:val="center"/>
          </w:tcPr>
          <w:p w14:paraId="17BFCC28" w14:textId="77777777" w:rsidR="00BE3179" w:rsidRDefault="00BE3179" w:rsidP="00A61561">
            <w:pPr>
              <w:pStyle w:val="Tabletext"/>
              <w:jc w:val="center"/>
              <w:rPr>
                <w:rFonts w:cs="Arial"/>
              </w:rPr>
            </w:pPr>
            <w:r w:rsidRPr="008B4E23">
              <w:rPr>
                <w:rFonts w:cs="Arial"/>
              </w:rPr>
              <w:t>5</w:t>
            </w:r>
          </w:p>
        </w:tc>
      </w:tr>
      <w:tr w:rsidR="00BE3179" w:rsidRPr="008B4E23" w14:paraId="6E656667" w14:textId="77777777" w:rsidTr="00A61561">
        <w:trPr>
          <w:trHeight w:val="331"/>
          <w:tblHeader/>
        </w:trPr>
        <w:tc>
          <w:tcPr>
            <w:tcW w:w="6296" w:type="dxa"/>
            <w:tcBorders>
              <w:left w:val="single" w:sz="8" w:space="0" w:color="000080"/>
              <w:right w:val="single" w:sz="8" w:space="0" w:color="000080"/>
            </w:tcBorders>
            <w:vAlign w:val="center"/>
          </w:tcPr>
          <w:p w14:paraId="29B93CF0" w14:textId="77777777" w:rsidR="00BE3179" w:rsidRDefault="00BE3179" w:rsidP="00A61561">
            <w:pPr>
              <w:pStyle w:val="Tabletext"/>
              <w:rPr>
                <w:rFonts w:cs="Arial"/>
                <w:szCs w:val="20"/>
              </w:rPr>
            </w:pPr>
            <w:r>
              <w:rPr>
                <w:rFonts w:cs="Arial"/>
                <w:szCs w:val="20"/>
              </w:rPr>
              <w:t>The exercise provided the opportunity to address significant decisions in support of critical mission areas.</w:t>
            </w:r>
          </w:p>
        </w:tc>
        <w:tc>
          <w:tcPr>
            <w:tcW w:w="613" w:type="dxa"/>
            <w:tcBorders>
              <w:left w:val="single" w:sz="8" w:space="0" w:color="000080"/>
              <w:right w:val="nil"/>
            </w:tcBorders>
            <w:vAlign w:val="center"/>
          </w:tcPr>
          <w:p w14:paraId="426379A9" w14:textId="77777777" w:rsidR="00BE3179" w:rsidRDefault="00BE3179" w:rsidP="00A61561">
            <w:pPr>
              <w:pStyle w:val="Tabletext"/>
              <w:jc w:val="center"/>
              <w:rPr>
                <w:rFonts w:cs="Arial"/>
              </w:rPr>
            </w:pPr>
            <w:r w:rsidRPr="008B4E23">
              <w:rPr>
                <w:rFonts w:cs="Arial"/>
              </w:rPr>
              <w:t>1</w:t>
            </w:r>
          </w:p>
        </w:tc>
        <w:tc>
          <w:tcPr>
            <w:tcW w:w="613" w:type="dxa"/>
            <w:tcBorders>
              <w:left w:val="nil"/>
              <w:right w:val="nil"/>
            </w:tcBorders>
            <w:vAlign w:val="center"/>
          </w:tcPr>
          <w:p w14:paraId="7D3F2441" w14:textId="77777777" w:rsidR="00BE3179" w:rsidRDefault="00BE3179" w:rsidP="00A61561">
            <w:pPr>
              <w:pStyle w:val="Tabletext"/>
              <w:jc w:val="center"/>
              <w:rPr>
                <w:rFonts w:cs="Arial"/>
              </w:rPr>
            </w:pPr>
            <w:r w:rsidRPr="008B4E23">
              <w:rPr>
                <w:rFonts w:cs="Arial"/>
              </w:rPr>
              <w:t>2</w:t>
            </w:r>
          </w:p>
        </w:tc>
        <w:tc>
          <w:tcPr>
            <w:tcW w:w="613" w:type="dxa"/>
            <w:gridSpan w:val="2"/>
            <w:tcBorders>
              <w:left w:val="nil"/>
              <w:right w:val="nil"/>
            </w:tcBorders>
            <w:vAlign w:val="center"/>
          </w:tcPr>
          <w:p w14:paraId="7A5EC5F9" w14:textId="77777777" w:rsidR="00BE3179" w:rsidRDefault="00BE3179" w:rsidP="00A61561">
            <w:pPr>
              <w:pStyle w:val="Tabletext"/>
              <w:jc w:val="center"/>
              <w:rPr>
                <w:rFonts w:cs="Arial"/>
              </w:rPr>
            </w:pPr>
            <w:r w:rsidRPr="008B4E23">
              <w:rPr>
                <w:rFonts w:cs="Arial"/>
              </w:rPr>
              <w:t>3</w:t>
            </w:r>
          </w:p>
        </w:tc>
        <w:tc>
          <w:tcPr>
            <w:tcW w:w="613" w:type="dxa"/>
            <w:tcBorders>
              <w:left w:val="nil"/>
              <w:right w:val="nil"/>
            </w:tcBorders>
            <w:vAlign w:val="center"/>
          </w:tcPr>
          <w:p w14:paraId="20DDE51C" w14:textId="77777777" w:rsidR="00BE3179" w:rsidRDefault="00BE3179" w:rsidP="00A61561">
            <w:pPr>
              <w:pStyle w:val="Tabletext"/>
              <w:jc w:val="center"/>
              <w:rPr>
                <w:rFonts w:cs="Arial"/>
              </w:rPr>
            </w:pPr>
            <w:r w:rsidRPr="008B4E23">
              <w:rPr>
                <w:rFonts w:cs="Arial"/>
              </w:rPr>
              <w:t>4</w:t>
            </w:r>
          </w:p>
        </w:tc>
        <w:tc>
          <w:tcPr>
            <w:tcW w:w="612" w:type="dxa"/>
            <w:tcBorders>
              <w:left w:val="nil"/>
              <w:right w:val="single" w:sz="8" w:space="0" w:color="000080"/>
            </w:tcBorders>
            <w:vAlign w:val="center"/>
          </w:tcPr>
          <w:p w14:paraId="7BAB1C30" w14:textId="77777777" w:rsidR="00BE3179" w:rsidRDefault="00BE3179" w:rsidP="00A61561">
            <w:pPr>
              <w:pStyle w:val="Tabletext"/>
              <w:jc w:val="center"/>
              <w:rPr>
                <w:rFonts w:cs="Arial"/>
              </w:rPr>
            </w:pPr>
            <w:r w:rsidRPr="008B4E23">
              <w:rPr>
                <w:rFonts w:cs="Arial"/>
              </w:rPr>
              <w:t>5</w:t>
            </w:r>
          </w:p>
        </w:tc>
      </w:tr>
      <w:tr w:rsidR="00BE3179" w:rsidRPr="008B4E23" w14:paraId="5CB6C2C4" w14:textId="77777777" w:rsidTr="00A61561">
        <w:trPr>
          <w:trHeight w:val="331"/>
          <w:tblHeader/>
        </w:trPr>
        <w:tc>
          <w:tcPr>
            <w:tcW w:w="6296" w:type="dxa"/>
            <w:tcBorders>
              <w:left w:val="single" w:sz="8" w:space="0" w:color="000080"/>
              <w:right w:val="single" w:sz="8" w:space="0" w:color="000080"/>
            </w:tcBorders>
            <w:vAlign w:val="center"/>
          </w:tcPr>
          <w:p w14:paraId="43167F1E" w14:textId="77777777" w:rsidR="00BE3179" w:rsidRDefault="00BE3179" w:rsidP="00A61561">
            <w:pPr>
              <w:pStyle w:val="Tabletext"/>
              <w:rPr>
                <w:rFonts w:cs="Arial"/>
                <w:szCs w:val="20"/>
              </w:rPr>
            </w:pPr>
            <w:r w:rsidRPr="008B4E23">
              <w:rPr>
                <w:rFonts w:cs="Arial"/>
                <w:szCs w:val="20"/>
              </w:rPr>
              <w:t xml:space="preserve">After this exercise, </w:t>
            </w:r>
            <w:r>
              <w:rPr>
                <w:rFonts w:cs="Arial"/>
                <w:szCs w:val="20"/>
              </w:rPr>
              <w:t>I am</w:t>
            </w:r>
            <w:r w:rsidRPr="008B4E23">
              <w:rPr>
                <w:rFonts w:cs="Arial"/>
                <w:szCs w:val="20"/>
              </w:rPr>
              <w:t xml:space="preserve"> better prepared to deal with the </w:t>
            </w:r>
            <w:r>
              <w:rPr>
                <w:rFonts w:cs="Arial"/>
                <w:szCs w:val="20"/>
              </w:rPr>
              <w:t>capabilities and hazards addressed</w:t>
            </w:r>
            <w:r w:rsidRPr="008B4E23">
              <w:rPr>
                <w:rFonts w:cs="Arial"/>
                <w:szCs w:val="20"/>
              </w:rPr>
              <w:t>.</w:t>
            </w:r>
          </w:p>
        </w:tc>
        <w:tc>
          <w:tcPr>
            <w:tcW w:w="613" w:type="dxa"/>
            <w:tcBorders>
              <w:left w:val="single" w:sz="8" w:space="0" w:color="000080"/>
              <w:right w:val="nil"/>
            </w:tcBorders>
            <w:vAlign w:val="center"/>
          </w:tcPr>
          <w:p w14:paraId="51178BEC" w14:textId="77777777" w:rsidR="00BE3179" w:rsidRDefault="00BE3179" w:rsidP="00A61561">
            <w:pPr>
              <w:pStyle w:val="Tabletext"/>
              <w:jc w:val="center"/>
              <w:rPr>
                <w:rFonts w:cs="Arial"/>
              </w:rPr>
            </w:pPr>
            <w:r w:rsidRPr="008B4E23">
              <w:rPr>
                <w:rFonts w:cs="Arial"/>
              </w:rPr>
              <w:t>1</w:t>
            </w:r>
          </w:p>
        </w:tc>
        <w:tc>
          <w:tcPr>
            <w:tcW w:w="613" w:type="dxa"/>
            <w:tcBorders>
              <w:left w:val="nil"/>
              <w:right w:val="nil"/>
            </w:tcBorders>
            <w:vAlign w:val="center"/>
          </w:tcPr>
          <w:p w14:paraId="0F5FB767" w14:textId="77777777" w:rsidR="00BE3179" w:rsidRDefault="00BE3179" w:rsidP="00A61561">
            <w:pPr>
              <w:pStyle w:val="Tabletext"/>
              <w:jc w:val="center"/>
              <w:rPr>
                <w:rFonts w:cs="Arial"/>
              </w:rPr>
            </w:pPr>
            <w:r w:rsidRPr="008B4E23">
              <w:rPr>
                <w:rFonts w:cs="Arial"/>
              </w:rPr>
              <w:t>2</w:t>
            </w:r>
          </w:p>
        </w:tc>
        <w:tc>
          <w:tcPr>
            <w:tcW w:w="613" w:type="dxa"/>
            <w:gridSpan w:val="2"/>
            <w:tcBorders>
              <w:left w:val="nil"/>
              <w:right w:val="nil"/>
            </w:tcBorders>
            <w:vAlign w:val="center"/>
          </w:tcPr>
          <w:p w14:paraId="660B95A6" w14:textId="77777777" w:rsidR="00BE3179" w:rsidRDefault="00BE3179" w:rsidP="00A61561">
            <w:pPr>
              <w:pStyle w:val="Tabletext"/>
              <w:jc w:val="center"/>
              <w:rPr>
                <w:rFonts w:cs="Arial"/>
              </w:rPr>
            </w:pPr>
            <w:r w:rsidRPr="008B4E23">
              <w:rPr>
                <w:rFonts w:cs="Arial"/>
              </w:rPr>
              <w:t>3</w:t>
            </w:r>
          </w:p>
        </w:tc>
        <w:tc>
          <w:tcPr>
            <w:tcW w:w="613" w:type="dxa"/>
            <w:tcBorders>
              <w:left w:val="nil"/>
              <w:right w:val="nil"/>
            </w:tcBorders>
            <w:vAlign w:val="center"/>
          </w:tcPr>
          <w:p w14:paraId="6578FA16" w14:textId="77777777" w:rsidR="00BE3179" w:rsidRDefault="00BE3179" w:rsidP="00A61561">
            <w:pPr>
              <w:pStyle w:val="Tabletext"/>
              <w:jc w:val="center"/>
              <w:rPr>
                <w:rFonts w:cs="Arial"/>
              </w:rPr>
            </w:pPr>
            <w:r w:rsidRPr="008B4E23">
              <w:rPr>
                <w:rFonts w:cs="Arial"/>
              </w:rPr>
              <w:t>4</w:t>
            </w:r>
          </w:p>
        </w:tc>
        <w:tc>
          <w:tcPr>
            <w:tcW w:w="612" w:type="dxa"/>
            <w:tcBorders>
              <w:left w:val="nil"/>
              <w:right w:val="single" w:sz="8" w:space="0" w:color="000080"/>
            </w:tcBorders>
            <w:vAlign w:val="center"/>
          </w:tcPr>
          <w:p w14:paraId="6D1F16B3" w14:textId="77777777" w:rsidR="00BE3179" w:rsidRDefault="00BE3179" w:rsidP="00A61561">
            <w:pPr>
              <w:pStyle w:val="Tabletext"/>
              <w:jc w:val="center"/>
              <w:rPr>
                <w:rFonts w:cs="Arial"/>
              </w:rPr>
            </w:pPr>
            <w:r w:rsidRPr="008B4E23">
              <w:rPr>
                <w:rFonts w:cs="Arial"/>
              </w:rPr>
              <w:t>5</w:t>
            </w:r>
          </w:p>
        </w:tc>
      </w:tr>
    </w:tbl>
    <w:p w14:paraId="6A5ACF37" w14:textId="77777777" w:rsidR="00A01456" w:rsidRDefault="00A01456" w:rsidP="00A01456">
      <w:pPr>
        <w:spacing w:after="120"/>
        <w:jc w:val="both"/>
        <w:rPr>
          <w:b/>
        </w:rPr>
      </w:pPr>
    </w:p>
    <w:p w14:paraId="38CC4E0B" w14:textId="77777777" w:rsidR="00A01456" w:rsidRPr="00A01456" w:rsidRDefault="00A01456" w:rsidP="00A01456">
      <w:pPr>
        <w:spacing w:after="120"/>
        <w:jc w:val="both"/>
        <w:rPr>
          <w:b/>
        </w:rPr>
      </w:pPr>
      <w:r w:rsidRPr="00A01456">
        <w:rPr>
          <w:b/>
        </w:rPr>
        <w:t>I observed the following strengths during this exercise</w:t>
      </w:r>
      <w:r w:rsidR="009E01FD">
        <w:rPr>
          <w:b/>
        </w:rPr>
        <w:t>:</w:t>
      </w:r>
    </w:p>
    <w:tbl>
      <w:tblPr>
        <w:tblW w:w="9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92"/>
      </w:tblGrid>
      <w:tr w:rsidR="009E01FD" w:rsidRPr="008B4E23" w14:paraId="33FA1F0E" w14:textId="77777777" w:rsidTr="009E01FD">
        <w:trPr>
          <w:trHeight w:val="391"/>
          <w:tblHeader/>
        </w:trPr>
        <w:tc>
          <w:tcPr>
            <w:tcW w:w="9392" w:type="dxa"/>
            <w:shd w:val="pct30" w:color="auto" w:fill="000080"/>
            <w:vAlign w:val="center"/>
          </w:tcPr>
          <w:p w14:paraId="10DAC667" w14:textId="77777777" w:rsidR="009E01FD" w:rsidRPr="008B4E23" w:rsidRDefault="009E01FD" w:rsidP="00A61561">
            <w:pPr>
              <w:pStyle w:val="Tabletext"/>
              <w:jc w:val="center"/>
              <w:rPr>
                <w:b/>
                <w:color w:val="FFFFFF"/>
              </w:rPr>
            </w:pPr>
            <w:r>
              <w:rPr>
                <w:b/>
                <w:color w:val="FFFFFF"/>
              </w:rPr>
              <w:t>Strengths</w:t>
            </w:r>
          </w:p>
        </w:tc>
      </w:tr>
      <w:tr w:rsidR="009E01FD" w:rsidRPr="008B4E23" w14:paraId="4F58AE65" w14:textId="77777777" w:rsidTr="009E01FD">
        <w:trPr>
          <w:trHeight w:val="1424"/>
          <w:tblHeader/>
        </w:trPr>
        <w:tc>
          <w:tcPr>
            <w:tcW w:w="9392" w:type="dxa"/>
            <w:vAlign w:val="center"/>
          </w:tcPr>
          <w:p w14:paraId="1D863A6C" w14:textId="77777777" w:rsidR="009E01FD" w:rsidRDefault="009E01FD" w:rsidP="00A61561">
            <w:pPr>
              <w:pStyle w:val="Tabletext"/>
              <w:rPr>
                <w:rFonts w:cs="Arial"/>
                <w:szCs w:val="20"/>
              </w:rPr>
            </w:pPr>
          </w:p>
          <w:p w14:paraId="417C0F03" w14:textId="77777777" w:rsidR="009E01FD" w:rsidRPr="009E01FD" w:rsidRDefault="009E01FD" w:rsidP="009E01FD"/>
        </w:tc>
      </w:tr>
      <w:tr w:rsidR="009E01FD" w:rsidRPr="008B4E23" w14:paraId="346B2A54" w14:textId="77777777" w:rsidTr="009E01FD">
        <w:trPr>
          <w:trHeight w:val="1463"/>
          <w:tblHeader/>
        </w:trPr>
        <w:tc>
          <w:tcPr>
            <w:tcW w:w="9392" w:type="dxa"/>
            <w:vAlign w:val="center"/>
          </w:tcPr>
          <w:p w14:paraId="18273D66" w14:textId="77777777" w:rsidR="009E01FD" w:rsidRPr="008B4E23" w:rsidRDefault="009E01FD" w:rsidP="00A61561">
            <w:pPr>
              <w:pStyle w:val="Tabletext"/>
              <w:rPr>
                <w:rFonts w:cs="Arial"/>
                <w:szCs w:val="20"/>
              </w:rPr>
            </w:pPr>
          </w:p>
        </w:tc>
      </w:tr>
      <w:tr w:rsidR="009E01FD" w:rsidRPr="008B4E23" w14:paraId="52BCE5A8" w14:textId="77777777" w:rsidTr="009E01FD">
        <w:trPr>
          <w:trHeight w:val="1463"/>
          <w:tblHeader/>
        </w:trPr>
        <w:tc>
          <w:tcPr>
            <w:tcW w:w="9392" w:type="dxa"/>
            <w:vAlign w:val="center"/>
          </w:tcPr>
          <w:p w14:paraId="0E439BCE" w14:textId="77777777" w:rsidR="009E01FD" w:rsidRPr="008B4E23" w:rsidRDefault="009E01FD" w:rsidP="00A61561">
            <w:pPr>
              <w:pStyle w:val="Tabletext"/>
              <w:rPr>
                <w:rFonts w:cs="Arial"/>
                <w:szCs w:val="20"/>
              </w:rPr>
            </w:pPr>
          </w:p>
        </w:tc>
      </w:tr>
    </w:tbl>
    <w:p w14:paraId="073A74A5" w14:textId="77777777" w:rsidR="00A01456" w:rsidRPr="00A01456" w:rsidRDefault="00A01456" w:rsidP="00A01456">
      <w:pPr>
        <w:sectPr w:rsidR="00A01456" w:rsidRPr="00A01456" w:rsidSect="00097AB8">
          <w:headerReference w:type="default" r:id="rId18"/>
          <w:footerReference w:type="default" r:id="rId19"/>
          <w:pgSz w:w="12240" w:h="15840" w:code="1"/>
          <w:pgMar w:top="1440" w:right="1440" w:bottom="1440" w:left="1440" w:header="630" w:footer="762" w:gutter="0"/>
          <w:pgNumType w:start="1"/>
          <w:cols w:space="720"/>
          <w:docGrid w:linePitch="360"/>
        </w:sectPr>
      </w:pPr>
    </w:p>
    <w:p w14:paraId="68999204" w14:textId="77777777" w:rsidR="00A01456" w:rsidRDefault="00A01456" w:rsidP="00A01456">
      <w:pPr>
        <w:pStyle w:val="ListParagraph"/>
        <w:spacing w:before="120" w:after="120"/>
        <w:ind w:left="360"/>
        <w:contextualSpacing w:val="0"/>
        <w:jc w:val="both"/>
        <w:rPr>
          <w:b/>
        </w:rPr>
      </w:pPr>
      <w:r>
        <w:rPr>
          <w:b/>
        </w:rPr>
        <w:lastRenderedPageBreak/>
        <w:t xml:space="preserve">I observed the following </w:t>
      </w:r>
      <w:r w:rsidRPr="005F77EC">
        <w:rPr>
          <w:b/>
        </w:rPr>
        <w:t>areas for improvement</w:t>
      </w:r>
      <w:r>
        <w:rPr>
          <w:b/>
        </w:rPr>
        <w:t xml:space="preserve"> during this exercise</w:t>
      </w:r>
      <w:r w:rsidR="009E01FD">
        <w:rPr>
          <w:b/>
        </w:rPr>
        <w:t>:</w:t>
      </w: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11"/>
      </w:tblGrid>
      <w:tr w:rsidR="009E01FD" w:rsidRPr="008B4E23" w14:paraId="5ECC0802" w14:textId="77777777" w:rsidTr="009E01FD">
        <w:trPr>
          <w:trHeight w:val="339"/>
          <w:tblHeader/>
        </w:trPr>
        <w:tc>
          <w:tcPr>
            <w:tcW w:w="9211" w:type="dxa"/>
            <w:shd w:val="pct30" w:color="auto" w:fill="000080"/>
            <w:vAlign w:val="center"/>
          </w:tcPr>
          <w:p w14:paraId="66838682" w14:textId="77777777" w:rsidR="009E01FD" w:rsidRPr="008B4E23" w:rsidRDefault="009E01FD" w:rsidP="00A61561">
            <w:pPr>
              <w:pStyle w:val="Tabletext"/>
              <w:jc w:val="center"/>
              <w:rPr>
                <w:b/>
                <w:color w:val="FFFFFF"/>
              </w:rPr>
            </w:pPr>
            <w:r>
              <w:rPr>
                <w:b/>
                <w:color w:val="FFFFFF"/>
              </w:rPr>
              <w:t>Areas for Improvement</w:t>
            </w:r>
          </w:p>
        </w:tc>
      </w:tr>
      <w:tr w:rsidR="009E01FD" w:rsidRPr="008B4E23" w14:paraId="6F1CCF01" w14:textId="77777777" w:rsidTr="009E01FD">
        <w:trPr>
          <w:trHeight w:val="1475"/>
          <w:tblHeader/>
        </w:trPr>
        <w:tc>
          <w:tcPr>
            <w:tcW w:w="9211" w:type="dxa"/>
            <w:vAlign w:val="center"/>
          </w:tcPr>
          <w:p w14:paraId="545C2C50" w14:textId="77777777" w:rsidR="009E01FD" w:rsidRPr="008B4E23" w:rsidRDefault="009E01FD" w:rsidP="00A61561">
            <w:pPr>
              <w:pStyle w:val="Tabletext"/>
              <w:rPr>
                <w:rFonts w:cs="Arial"/>
                <w:szCs w:val="20"/>
              </w:rPr>
            </w:pPr>
          </w:p>
        </w:tc>
      </w:tr>
      <w:tr w:rsidR="009E01FD" w:rsidRPr="008B4E23" w14:paraId="52362D14" w14:textId="77777777" w:rsidTr="009E01FD">
        <w:trPr>
          <w:trHeight w:val="1503"/>
          <w:tblHeader/>
        </w:trPr>
        <w:tc>
          <w:tcPr>
            <w:tcW w:w="9211" w:type="dxa"/>
            <w:vAlign w:val="center"/>
          </w:tcPr>
          <w:p w14:paraId="3F3E4051" w14:textId="77777777" w:rsidR="009E01FD" w:rsidRPr="008B4E23" w:rsidRDefault="009E01FD" w:rsidP="00A61561">
            <w:pPr>
              <w:pStyle w:val="Tabletext"/>
              <w:rPr>
                <w:rFonts w:cs="Arial"/>
                <w:szCs w:val="20"/>
              </w:rPr>
            </w:pPr>
          </w:p>
        </w:tc>
      </w:tr>
      <w:tr w:rsidR="009E01FD" w:rsidRPr="008B4E23" w14:paraId="6BF882E1" w14:textId="77777777" w:rsidTr="009E01FD">
        <w:trPr>
          <w:trHeight w:val="1503"/>
          <w:tblHeader/>
        </w:trPr>
        <w:tc>
          <w:tcPr>
            <w:tcW w:w="9211" w:type="dxa"/>
            <w:vAlign w:val="center"/>
          </w:tcPr>
          <w:p w14:paraId="036C4750" w14:textId="77777777" w:rsidR="009E01FD" w:rsidRPr="008B4E23" w:rsidRDefault="009E01FD" w:rsidP="00A61561">
            <w:pPr>
              <w:pStyle w:val="Tabletext"/>
              <w:rPr>
                <w:rFonts w:cs="Arial"/>
                <w:szCs w:val="20"/>
              </w:rPr>
            </w:pPr>
          </w:p>
        </w:tc>
      </w:tr>
    </w:tbl>
    <w:p w14:paraId="6FB82285" w14:textId="77777777" w:rsidR="00F0154C" w:rsidRDefault="00F0154C">
      <w:pPr>
        <w:spacing w:after="200" w:line="276" w:lineRule="auto"/>
        <w:sectPr w:rsidR="00F0154C" w:rsidSect="00173A85">
          <w:footerReference w:type="default" r:id="rId20"/>
          <w:pgSz w:w="12240" w:h="15840" w:code="1"/>
          <w:pgMar w:top="1440" w:right="1440" w:bottom="1440" w:left="1440" w:header="432" w:footer="432" w:gutter="0"/>
          <w:pgNumType w:start="1"/>
          <w:cols w:space="720"/>
          <w:docGrid w:linePitch="360"/>
        </w:sectPr>
      </w:pPr>
    </w:p>
    <w:tbl>
      <w:tblPr>
        <w:tblStyle w:val="TableGrid"/>
        <w:tblpPr w:leftFromText="180" w:rightFromText="180" w:vertAnchor="text" w:horzAnchor="margin" w:tblpY="-449"/>
        <w:tblW w:w="0" w:type="auto"/>
        <w:tblLook w:val="04A0" w:firstRow="1" w:lastRow="0" w:firstColumn="1" w:lastColumn="0" w:noHBand="0" w:noVBand="1"/>
      </w:tblPr>
      <w:tblGrid>
        <w:gridCol w:w="3116"/>
        <w:gridCol w:w="3117"/>
        <w:gridCol w:w="3117"/>
      </w:tblGrid>
      <w:tr w:rsidR="00B53C87" w14:paraId="7A16DE66" w14:textId="77777777" w:rsidTr="1B42F9C4">
        <w:tc>
          <w:tcPr>
            <w:tcW w:w="3116" w:type="dxa"/>
          </w:tcPr>
          <w:p w14:paraId="06114899" w14:textId="77777777" w:rsidR="00B53C87" w:rsidRDefault="00B53C87" w:rsidP="00B53C87">
            <w:pPr>
              <w:pStyle w:val="BodyText"/>
            </w:pPr>
            <w:r>
              <w:lastRenderedPageBreak/>
              <w:t>Name</w:t>
            </w:r>
          </w:p>
        </w:tc>
        <w:tc>
          <w:tcPr>
            <w:tcW w:w="3117" w:type="dxa"/>
          </w:tcPr>
          <w:p w14:paraId="601AC7DB" w14:textId="77777777" w:rsidR="00B53C87" w:rsidRDefault="00B53C87" w:rsidP="00B53C87">
            <w:pPr>
              <w:pStyle w:val="BodyText"/>
            </w:pPr>
            <w:r>
              <w:t>Organization/Position</w:t>
            </w:r>
          </w:p>
        </w:tc>
        <w:tc>
          <w:tcPr>
            <w:tcW w:w="3117" w:type="dxa"/>
          </w:tcPr>
          <w:p w14:paraId="7E721830" w14:textId="77777777" w:rsidR="00B53C87" w:rsidRDefault="00B53C87" w:rsidP="00B53C87">
            <w:pPr>
              <w:pStyle w:val="BodyText"/>
            </w:pPr>
            <w:r>
              <w:t>Email</w:t>
            </w:r>
          </w:p>
        </w:tc>
      </w:tr>
      <w:tr w:rsidR="00B53C87" w14:paraId="7ADE9254" w14:textId="77777777" w:rsidTr="1B42F9C4">
        <w:tc>
          <w:tcPr>
            <w:tcW w:w="3116" w:type="dxa"/>
          </w:tcPr>
          <w:p w14:paraId="5A5EDDB9" w14:textId="77777777" w:rsidR="00B53C87" w:rsidRDefault="00B53C87" w:rsidP="00B53C87">
            <w:pPr>
              <w:pStyle w:val="BodyText"/>
            </w:pPr>
          </w:p>
        </w:tc>
        <w:tc>
          <w:tcPr>
            <w:tcW w:w="3117" w:type="dxa"/>
          </w:tcPr>
          <w:p w14:paraId="046CE6FD" w14:textId="77777777" w:rsidR="00B53C87" w:rsidRDefault="00B53C87" w:rsidP="00B53C87">
            <w:pPr>
              <w:pStyle w:val="BodyText"/>
            </w:pPr>
          </w:p>
        </w:tc>
        <w:tc>
          <w:tcPr>
            <w:tcW w:w="3117" w:type="dxa"/>
          </w:tcPr>
          <w:p w14:paraId="60E63726" w14:textId="77777777" w:rsidR="00B53C87" w:rsidRDefault="00B53C87" w:rsidP="00B53C87">
            <w:pPr>
              <w:pStyle w:val="BodyText"/>
            </w:pPr>
          </w:p>
        </w:tc>
      </w:tr>
      <w:tr w:rsidR="00B53C87" w14:paraId="7DDCAFE5" w14:textId="77777777" w:rsidTr="1B42F9C4">
        <w:tc>
          <w:tcPr>
            <w:tcW w:w="3116" w:type="dxa"/>
          </w:tcPr>
          <w:p w14:paraId="47A0A570" w14:textId="77777777" w:rsidR="00B53C87" w:rsidRDefault="00B53C87" w:rsidP="00B53C87">
            <w:pPr>
              <w:pStyle w:val="BodyText"/>
            </w:pPr>
          </w:p>
        </w:tc>
        <w:tc>
          <w:tcPr>
            <w:tcW w:w="3117" w:type="dxa"/>
          </w:tcPr>
          <w:p w14:paraId="78F79C84" w14:textId="77777777" w:rsidR="00B53C87" w:rsidRDefault="00B53C87" w:rsidP="00B53C87">
            <w:pPr>
              <w:pStyle w:val="BodyText"/>
            </w:pPr>
          </w:p>
        </w:tc>
        <w:tc>
          <w:tcPr>
            <w:tcW w:w="3117" w:type="dxa"/>
          </w:tcPr>
          <w:p w14:paraId="4E3C6432" w14:textId="77777777" w:rsidR="00B53C87" w:rsidRDefault="00B53C87" w:rsidP="00B53C87">
            <w:pPr>
              <w:pStyle w:val="BodyText"/>
            </w:pPr>
          </w:p>
        </w:tc>
      </w:tr>
      <w:tr w:rsidR="00B53C87" w14:paraId="7889B57B" w14:textId="77777777" w:rsidTr="1B42F9C4">
        <w:tc>
          <w:tcPr>
            <w:tcW w:w="3116" w:type="dxa"/>
          </w:tcPr>
          <w:p w14:paraId="1654ED50" w14:textId="77777777" w:rsidR="00B53C87" w:rsidRDefault="00B53C87" w:rsidP="00B53C87">
            <w:pPr>
              <w:pStyle w:val="BodyText"/>
            </w:pPr>
          </w:p>
        </w:tc>
        <w:tc>
          <w:tcPr>
            <w:tcW w:w="3117" w:type="dxa"/>
          </w:tcPr>
          <w:p w14:paraId="5320D91F" w14:textId="77777777" w:rsidR="00B53C87" w:rsidRDefault="00B53C87" w:rsidP="00B53C87">
            <w:pPr>
              <w:pStyle w:val="BodyText"/>
            </w:pPr>
          </w:p>
        </w:tc>
        <w:tc>
          <w:tcPr>
            <w:tcW w:w="3117" w:type="dxa"/>
          </w:tcPr>
          <w:p w14:paraId="2E3669E8" w14:textId="77777777" w:rsidR="00B53C87" w:rsidRDefault="00B53C87" w:rsidP="00B53C87">
            <w:pPr>
              <w:pStyle w:val="BodyText"/>
            </w:pPr>
          </w:p>
        </w:tc>
      </w:tr>
      <w:tr w:rsidR="00B53C87" w14:paraId="1B54F700" w14:textId="77777777" w:rsidTr="1B42F9C4">
        <w:tc>
          <w:tcPr>
            <w:tcW w:w="3116" w:type="dxa"/>
          </w:tcPr>
          <w:p w14:paraId="56042578" w14:textId="77777777" w:rsidR="00B53C87" w:rsidRDefault="00B53C87" w:rsidP="00B53C87">
            <w:pPr>
              <w:pStyle w:val="BodyText"/>
            </w:pPr>
          </w:p>
        </w:tc>
        <w:tc>
          <w:tcPr>
            <w:tcW w:w="3117" w:type="dxa"/>
          </w:tcPr>
          <w:p w14:paraId="781E5B1C" w14:textId="77777777" w:rsidR="00B53C87" w:rsidRDefault="00B53C87" w:rsidP="00B53C87">
            <w:pPr>
              <w:pStyle w:val="BodyText"/>
            </w:pPr>
          </w:p>
        </w:tc>
        <w:tc>
          <w:tcPr>
            <w:tcW w:w="3117" w:type="dxa"/>
          </w:tcPr>
          <w:p w14:paraId="3F9A3E4D" w14:textId="77777777" w:rsidR="00B53C87" w:rsidRDefault="00B53C87" w:rsidP="00B53C87">
            <w:pPr>
              <w:pStyle w:val="BodyText"/>
            </w:pPr>
          </w:p>
        </w:tc>
      </w:tr>
      <w:tr w:rsidR="00B53C87" w14:paraId="4B4DF274" w14:textId="77777777" w:rsidTr="1B42F9C4">
        <w:tc>
          <w:tcPr>
            <w:tcW w:w="3116" w:type="dxa"/>
          </w:tcPr>
          <w:p w14:paraId="25948B7A" w14:textId="77777777" w:rsidR="00B53C87" w:rsidRDefault="00B53C87" w:rsidP="00B53C87">
            <w:pPr>
              <w:pStyle w:val="BodyText"/>
            </w:pPr>
          </w:p>
        </w:tc>
        <w:tc>
          <w:tcPr>
            <w:tcW w:w="3117" w:type="dxa"/>
          </w:tcPr>
          <w:p w14:paraId="4EB77DF1" w14:textId="77777777" w:rsidR="00B53C87" w:rsidRDefault="00B53C87" w:rsidP="00B53C87">
            <w:pPr>
              <w:pStyle w:val="BodyText"/>
            </w:pPr>
          </w:p>
        </w:tc>
        <w:tc>
          <w:tcPr>
            <w:tcW w:w="3117" w:type="dxa"/>
          </w:tcPr>
          <w:p w14:paraId="70677059" w14:textId="77777777" w:rsidR="00B53C87" w:rsidRDefault="00B53C87" w:rsidP="00B53C87">
            <w:pPr>
              <w:pStyle w:val="BodyText"/>
            </w:pPr>
          </w:p>
        </w:tc>
      </w:tr>
      <w:tr w:rsidR="00B53C87" w14:paraId="00339CDD" w14:textId="77777777" w:rsidTr="1B42F9C4">
        <w:tc>
          <w:tcPr>
            <w:tcW w:w="3116" w:type="dxa"/>
          </w:tcPr>
          <w:p w14:paraId="085B2A2E" w14:textId="77777777" w:rsidR="00B53C87" w:rsidRDefault="00B53C87" w:rsidP="00B53C87">
            <w:pPr>
              <w:pStyle w:val="BodyText"/>
            </w:pPr>
          </w:p>
        </w:tc>
        <w:tc>
          <w:tcPr>
            <w:tcW w:w="3117" w:type="dxa"/>
          </w:tcPr>
          <w:p w14:paraId="2C6DD89D" w14:textId="77777777" w:rsidR="00B53C87" w:rsidRDefault="00B53C87" w:rsidP="00B53C87">
            <w:pPr>
              <w:pStyle w:val="BodyText"/>
            </w:pPr>
          </w:p>
        </w:tc>
        <w:tc>
          <w:tcPr>
            <w:tcW w:w="3117" w:type="dxa"/>
          </w:tcPr>
          <w:p w14:paraId="0D1BD7D4" w14:textId="77777777" w:rsidR="00B53C87" w:rsidRDefault="00B53C87" w:rsidP="00B53C87">
            <w:pPr>
              <w:pStyle w:val="BodyText"/>
            </w:pPr>
          </w:p>
        </w:tc>
      </w:tr>
      <w:tr w:rsidR="00B53C87" w14:paraId="48387AEF" w14:textId="77777777" w:rsidTr="1B42F9C4">
        <w:tc>
          <w:tcPr>
            <w:tcW w:w="3116" w:type="dxa"/>
          </w:tcPr>
          <w:p w14:paraId="57156A47" w14:textId="77777777" w:rsidR="00B53C87" w:rsidRDefault="00B53C87" w:rsidP="00B53C87">
            <w:pPr>
              <w:pStyle w:val="BodyText"/>
            </w:pPr>
          </w:p>
        </w:tc>
        <w:tc>
          <w:tcPr>
            <w:tcW w:w="3117" w:type="dxa"/>
          </w:tcPr>
          <w:p w14:paraId="6B9B1523" w14:textId="77777777" w:rsidR="00B53C87" w:rsidRDefault="00B53C87" w:rsidP="00B53C87">
            <w:pPr>
              <w:pStyle w:val="BodyText"/>
            </w:pPr>
          </w:p>
        </w:tc>
        <w:tc>
          <w:tcPr>
            <w:tcW w:w="3117" w:type="dxa"/>
          </w:tcPr>
          <w:p w14:paraId="3786C4CB" w14:textId="77777777" w:rsidR="00B53C87" w:rsidRDefault="00B53C87" w:rsidP="00B53C87">
            <w:pPr>
              <w:pStyle w:val="BodyText"/>
            </w:pPr>
          </w:p>
        </w:tc>
      </w:tr>
      <w:tr w:rsidR="00B53C87" w14:paraId="546A10CD" w14:textId="77777777" w:rsidTr="1B42F9C4">
        <w:tc>
          <w:tcPr>
            <w:tcW w:w="3116" w:type="dxa"/>
          </w:tcPr>
          <w:p w14:paraId="39D0FED6" w14:textId="77777777" w:rsidR="00B53C87" w:rsidRDefault="00B53C87" w:rsidP="00B53C87">
            <w:pPr>
              <w:pStyle w:val="BodyText"/>
            </w:pPr>
          </w:p>
        </w:tc>
        <w:tc>
          <w:tcPr>
            <w:tcW w:w="3117" w:type="dxa"/>
          </w:tcPr>
          <w:p w14:paraId="21CD33AE" w14:textId="77777777" w:rsidR="00B53C87" w:rsidRDefault="00B53C87" w:rsidP="00B53C87">
            <w:pPr>
              <w:pStyle w:val="BodyText"/>
            </w:pPr>
          </w:p>
        </w:tc>
        <w:tc>
          <w:tcPr>
            <w:tcW w:w="3117" w:type="dxa"/>
          </w:tcPr>
          <w:p w14:paraId="58446F2E" w14:textId="77777777" w:rsidR="00B53C87" w:rsidRDefault="00B53C87" w:rsidP="00B53C87">
            <w:pPr>
              <w:pStyle w:val="BodyText"/>
            </w:pPr>
          </w:p>
        </w:tc>
      </w:tr>
      <w:tr w:rsidR="00B53C87" w14:paraId="25D3F446" w14:textId="77777777" w:rsidTr="1B42F9C4">
        <w:tc>
          <w:tcPr>
            <w:tcW w:w="3116" w:type="dxa"/>
          </w:tcPr>
          <w:p w14:paraId="04136131" w14:textId="77777777" w:rsidR="00B53C87" w:rsidRDefault="00B53C87" w:rsidP="00B53C87">
            <w:pPr>
              <w:pStyle w:val="BodyText"/>
            </w:pPr>
          </w:p>
        </w:tc>
        <w:tc>
          <w:tcPr>
            <w:tcW w:w="3117" w:type="dxa"/>
          </w:tcPr>
          <w:p w14:paraId="76844AAC" w14:textId="77777777" w:rsidR="00B53C87" w:rsidRDefault="00B53C87" w:rsidP="00B53C87">
            <w:pPr>
              <w:pStyle w:val="BodyText"/>
            </w:pPr>
          </w:p>
        </w:tc>
        <w:tc>
          <w:tcPr>
            <w:tcW w:w="3117" w:type="dxa"/>
          </w:tcPr>
          <w:p w14:paraId="4C319953" w14:textId="77777777" w:rsidR="00B53C87" w:rsidRDefault="00B53C87" w:rsidP="00B53C87">
            <w:pPr>
              <w:pStyle w:val="BodyText"/>
            </w:pPr>
          </w:p>
        </w:tc>
      </w:tr>
      <w:tr w:rsidR="00B53C87" w14:paraId="4A347ADC" w14:textId="77777777" w:rsidTr="1B42F9C4">
        <w:tc>
          <w:tcPr>
            <w:tcW w:w="3116" w:type="dxa"/>
          </w:tcPr>
          <w:p w14:paraId="4F4EE337" w14:textId="77777777" w:rsidR="00B53C87" w:rsidRDefault="00B53C87" w:rsidP="00B53C87">
            <w:pPr>
              <w:pStyle w:val="BodyText"/>
            </w:pPr>
          </w:p>
        </w:tc>
        <w:tc>
          <w:tcPr>
            <w:tcW w:w="3117" w:type="dxa"/>
          </w:tcPr>
          <w:p w14:paraId="206FA141" w14:textId="77777777" w:rsidR="00B53C87" w:rsidRDefault="00B53C87" w:rsidP="00B53C87">
            <w:pPr>
              <w:pStyle w:val="BodyText"/>
            </w:pPr>
          </w:p>
        </w:tc>
        <w:tc>
          <w:tcPr>
            <w:tcW w:w="3117" w:type="dxa"/>
          </w:tcPr>
          <w:p w14:paraId="758A0025" w14:textId="77777777" w:rsidR="00B53C87" w:rsidRDefault="00B53C87" w:rsidP="00B53C87">
            <w:pPr>
              <w:pStyle w:val="BodyText"/>
            </w:pPr>
          </w:p>
        </w:tc>
      </w:tr>
      <w:tr w:rsidR="00B53C87" w14:paraId="4F1990F4" w14:textId="77777777" w:rsidTr="1B42F9C4">
        <w:tc>
          <w:tcPr>
            <w:tcW w:w="3116" w:type="dxa"/>
          </w:tcPr>
          <w:p w14:paraId="5A5A27A8" w14:textId="77777777" w:rsidR="00B53C87" w:rsidRDefault="00B53C87" w:rsidP="00B53C87">
            <w:pPr>
              <w:pStyle w:val="BodyText"/>
            </w:pPr>
          </w:p>
        </w:tc>
        <w:tc>
          <w:tcPr>
            <w:tcW w:w="3117" w:type="dxa"/>
          </w:tcPr>
          <w:p w14:paraId="4FB03AC9" w14:textId="77777777" w:rsidR="00B53C87" w:rsidRDefault="00B53C87" w:rsidP="00B53C87">
            <w:pPr>
              <w:pStyle w:val="BodyText"/>
            </w:pPr>
          </w:p>
        </w:tc>
        <w:tc>
          <w:tcPr>
            <w:tcW w:w="3117" w:type="dxa"/>
          </w:tcPr>
          <w:p w14:paraId="36CC1A4B" w14:textId="77777777" w:rsidR="00B53C87" w:rsidRDefault="00B53C87" w:rsidP="00B53C87">
            <w:pPr>
              <w:pStyle w:val="BodyText"/>
            </w:pPr>
          </w:p>
        </w:tc>
      </w:tr>
      <w:tr w:rsidR="00B53C87" w14:paraId="700D6967" w14:textId="77777777" w:rsidTr="1B42F9C4">
        <w:tc>
          <w:tcPr>
            <w:tcW w:w="3116" w:type="dxa"/>
          </w:tcPr>
          <w:p w14:paraId="22DAB516" w14:textId="77777777" w:rsidR="00B53C87" w:rsidRDefault="00B53C87" w:rsidP="00B53C87">
            <w:pPr>
              <w:pStyle w:val="BodyText"/>
            </w:pPr>
          </w:p>
        </w:tc>
        <w:tc>
          <w:tcPr>
            <w:tcW w:w="3117" w:type="dxa"/>
          </w:tcPr>
          <w:p w14:paraId="3B61DBAB" w14:textId="77777777" w:rsidR="00B53C87" w:rsidRDefault="00B53C87" w:rsidP="00B53C87">
            <w:pPr>
              <w:pStyle w:val="BodyText"/>
            </w:pPr>
          </w:p>
        </w:tc>
        <w:tc>
          <w:tcPr>
            <w:tcW w:w="3117" w:type="dxa"/>
          </w:tcPr>
          <w:p w14:paraId="3434FE52" w14:textId="77777777" w:rsidR="00B53C87" w:rsidRDefault="00B53C87" w:rsidP="00B53C87">
            <w:pPr>
              <w:pStyle w:val="BodyText"/>
            </w:pPr>
          </w:p>
        </w:tc>
      </w:tr>
      <w:tr w:rsidR="00B53C87" w14:paraId="77CB35EB" w14:textId="77777777" w:rsidTr="1B42F9C4">
        <w:tc>
          <w:tcPr>
            <w:tcW w:w="3116" w:type="dxa"/>
          </w:tcPr>
          <w:p w14:paraId="4D91778C" w14:textId="77777777" w:rsidR="00B53C87" w:rsidRDefault="00B53C87" w:rsidP="00B53C87">
            <w:pPr>
              <w:pStyle w:val="BodyText"/>
            </w:pPr>
          </w:p>
        </w:tc>
        <w:tc>
          <w:tcPr>
            <w:tcW w:w="3117" w:type="dxa"/>
          </w:tcPr>
          <w:p w14:paraId="60A41BAF" w14:textId="77777777" w:rsidR="00B53C87" w:rsidRDefault="00B53C87" w:rsidP="00B53C87">
            <w:pPr>
              <w:pStyle w:val="BodyText"/>
            </w:pPr>
          </w:p>
        </w:tc>
        <w:tc>
          <w:tcPr>
            <w:tcW w:w="3117" w:type="dxa"/>
          </w:tcPr>
          <w:p w14:paraId="12C70303" w14:textId="77777777" w:rsidR="00B53C87" w:rsidRDefault="00B53C87" w:rsidP="00B53C87">
            <w:pPr>
              <w:pStyle w:val="BodyText"/>
            </w:pPr>
          </w:p>
        </w:tc>
      </w:tr>
      <w:tr w:rsidR="00B53C87" w14:paraId="21911971" w14:textId="77777777" w:rsidTr="1B42F9C4">
        <w:tc>
          <w:tcPr>
            <w:tcW w:w="3116" w:type="dxa"/>
          </w:tcPr>
          <w:p w14:paraId="49E0828A" w14:textId="77777777" w:rsidR="00B53C87" w:rsidRDefault="00B53C87" w:rsidP="00B53C87">
            <w:pPr>
              <w:pStyle w:val="BodyText"/>
            </w:pPr>
          </w:p>
        </w:tc>
        <w:tc>
          <w:tcPr>
            <w:tcW w:w="3117" w:type="dxa"/>
          </w:tcPr>
          <w:p w14:paraId="44FCBFE0" w14:textId="77777777" w:rsidR="00B53C87" w:rsidRDefault="00B53C87" w:rsidP="00B53C87">
            <w:pPr>
              <w:pStyle w:val="BodyText"/>
            </w:pPr>
          </w:p>
        </w:tc>
        <w:tc>
          <w:tcPr>
            <w:tcW w:w="3117" w:type="dxa"/>
          </w:tcPr>
          <w:p w14:paraId="2F59C2C0" w14:textId="77777777" w:rsidR="00B53C87" w:rsidRDefault="00B53C87" w:rsidP="00B53C87">
            <w:pPr>
              <w:pStyle w:val="BodyText"/>
            </w:pPr>
          </w:p>
        </w:tc>
      </w:tr>
      <w:tr w:rsidR="00B53C87" w14:paraId="02344564" w14:textId="77777777" w:rsidTr="1B42F9C4">
        <w:tc>
          <w:tcPr>
            <w:tcW w:w="3116" w:type="dxa"/>
          </w:tcPr>
          <w:p w14:paraId="5689C7C9" w14:textId="77777777" w:rsidR="00B53C87" w:rsidRDefault="00B53C87" w:rsidP="00B53C87">
            <w:pPr>
              <w:pStyle w:val="BodyText"/>
            </w:pPr>
          </w:p>
        </w:tc>
        <w:tc>
          <w:tcPr>
            <w:tcW w:w="3117" w:type="dxa"/>
          </w:tcPr>
          <w:p w14:paraId="7EC24BA6" w14:textId="77777777" w:rsidR="00B53C87" w:rsidRDefault="00B53C87" w:rsidP="00B53C87">
            <w:pPr>
              <w:pStyle w:val="BodyText"/>
            </w:pPr>
          </w:p>
        </w:tc>
        <w:tc>
          <w:tcPr>
            <w:tcW w:w="3117" w:type="dxa"/>
          </w:tcPr>
          <w:p w14:paraId="7EDD1324" w14:textId="77777777" w:rsidR="00B53C87" w:rsidRDefault="00B53C87" w:rsidP="00B53C87">
            <w:pPr>
              <w:pStyle w:val="BodyText"/>
            </w:pPr>
          </w:p>
        </w:tc>
      </w:tr>
      <w:tr w:rsidR="00B53C87" w14:paraId="09A8F009" w14:textId="77777777" w:rsidTr="1B42F9C4">
        <w:tc>
          <w:tcPr>
            <w:tcW w:w="3116" w:type="dxa"/>
          </w:tcPr>
          <w:p w14:paraId="2A56C3CD" w14:textId="77777777" w:rsidR="00B53C87" w:rsidRDefault="00B53C87" w:rsidP="00B53C87">
            <w:pPr>
              <w:pStyle w:val="BodyText"/>
            </w:pPr>
          </w:p>
        </w:tc>
        <w:tc>
          <w:tcPr>
            <w:tcW w:w="3117" w:type="dxa"/>
          </w:tcPr>
          <w:p w14:paraId="5DA26B56" w14:textId="77777777" w:rsidR="00B53C87" w:rsidRDefault="00B53C87" w:rsidP="00B53C87">
            <w:pPr>
              <w:pStyle w:val="BodyText"/>
            </w:pPr>
          </w:p>
        </w:tc>
        <w:tc>
          <w:tcPr>
            <w:tcW w:w="3117" w:type="dxa"/>
          </w:tcPr>
          <w:p w14:paraId="3AFCA73F" w14:textId="77777777" w:rsidR="00B53C87" w:rsidRDefault="00B53C87" w:rsidP="00B53C87">
            <w:pPr>
              <w:pStyle w:val="BodyText"/>
            </w:pPr>
          </w:p>
        </w:tc>
      </w:tr>
      <w:tr w:rsidR="00B53C87" w14:paraId="0AA2D182" w14:textId="77777777" w:rsidTr="1B42F9C4">
        <w:tc>
          <w:tcPr>
            <w:tcW w:w="3116" w:type="dxa"/>
          </w:tcPr>
          <w:p w14:paraId="310D3C12" w14:textId="77777777" w:rsidR="00B53C87" w:rsidRDefault="00B53C87" w:rsidP="00B53C87">
            <w:pPr>
              <w:pStyle w:val="BodyText"/>
            </w:pPr>
          </w:p>
        </w:tc>
        <w:tc>
          <w:tcPr>
            <w:tcW w:w="3117" w:type="dxa"/>
          </w:tcPr>
          <w:p w14:paraId="63C65E38" w14:textId="77777777" w:rsidR="00B53C87" w:rsidRDefault="00B53C87" w:rsidP="00B53C87">
            <w:pPr>
              <w:pStyle w:val="BodyText"/>
            </w:pPr>
          </w:p>
        </w:tc>
        <w:tc>
          <w:tcPr>
            <w:tcW w:w="3117" w:type="dxa"/>
          </w:tcPr>
          <w:p w14:paraId="4C1988D3" w14:textId="77777777" w:rsidR="00B53C87" w:rsidRDefault="00B53C87" w:rsidP="00B53C87">
            <w:pPr>
              <w:pStyle w:val="BodyText"/>
            </w:pPr>
          </w:p>
        </w:tc>
      </w:tr>
      <w:tr w:rsidR="00B53C87" w14:paraId="48B805C4" w14:textId="77777777" w:rsidTr="1B42F9C4">
        <w:tc>
          <w:tcPr>
            <w:tcW w:w="3116" w:type="dxa"/>
          </w:tcPr>
          <w:p w14:paraId="234C2D50" w14:textId="77777777" w:rsidR="00B53C87" w:rsidRDefault="00B53C87" w:rsidP="00B53C87">
            <w:pPr>
              <w:pStyle w:val="BodyText"/>
            </w:pPr>
          </w:p>
        </w:tc>
        <w:tc>
          <w:tcPr>
            <w:tcW w:w="3117" w:type="dxa"/>
          </w:tcPr>
          <w:p w14:paraId="3C731BAC" w14:textId="77777777" w:rsidR="00B53C87" w:rsidRDefault="00B53C87" w:rsidP="00B53C87">
            <w:pPr>
              <w:pStyle w:val="BodyText"/>
            </w:pPr>
          </w:p>
        </w:tc>
        <w:tc>
          <w:tcPr>
            <w:tcW w:w="3117" w:type="dxa"/>
          </w:tcPr>
          <w:p w14:paraId="26F96582" w14:textId="77777777" w:rsidR="00B53C87" w:rsidRDefault="00B53C87" w:rsidP="00B53C87">
            <w:pPr>
              <w:pStyle w:val="BodyText"/>
            </w:pPr>
          </w:p>
        </w:tc>
      </w:tr>
      <w:tr w:rsidR="00B53C87" w14:paraId="511EBC1A" w14:textId="77777777" w:rsidTr="1B42F9C4">
        <w:tc>
          <w:tcPr>
            <w:tcW w:w="3116" w:type="dxa"/>
          </w:tcPr>
          <w:p w14:paraId="56C20C5D" w14:textId="77777777" w:rsidR="00B53C87" w:rsidRDefault="00B53C87" w:rsidP="00B53C87">
            <w:pPr>
              <w:pStyle w:val="BodyText"/>
            </w:pPr>
          </w:p>
        </w:tc>
        <w:tc>
          <w:tcPr>
            <w:tcW w:w="3117" w:type="dxa"/>
          </w:tcPr>
          <w:p w14:paraId="6D6135A8" w14:textId="77777777" w:rsidR="00B53C87" w:rsidRDefault="00B53C87" w:rsidP="00B53C87">
            <w:pPr>
              <w:pStyle w:val="BodyText"/>
            </w:pPr>
          </w:p>
        </w:tc>
        <w:tc>
          <w:tcPr>
            <w:tcW w:w="3117" w:type="dxa"/>
          </w:tcPr>
          <w:p w14:paraId="4554611F" w14:textId="77777777" w:rsidR="00B53C87" w:rsidRDefault="00B53C87" w:rsidP="00B53C87">
            <w:pPr>
              <w:pStyle w:val="BodyText"/>
            </w:pPr>
          </w:p>
        </w:tc>
      </w:tr>
      <w:tr w:rsidR="00B53C87" w14:paraId="385A55ED" w14:textId="77777777" w:rsidTr="1B42F9C4">
        <w:tc>
          <w:tcPr>
            <w:tcW w:w="3116" w:type="dxa"/>
          </w:tcPr>
          <w:p w14:paraId="2323031F" w14:textId="77777777" w:rsidR="00B53C87" w:rsidRDefault="00B53C87" w:rsidP="00B53C87">
            <w:pPr>
              <w:pStyle w:val="BodyText"/>
            </w:pPr>
          </w:p>
        </w:tc>
        <w:tc>
          <w:tcPr>
            <w:tcW w:w="3117" w:type="dxa"/>
          </w:tcPr>
          <w:p w14:paraId="113B6F4B" w14:textId="77777777" w:rsidR="00B53C87" w:rsidRDefault="00B53C87" w:rsidP="00B53C87">
            <w:pPr>
              <w:pStyle w:val="BodyText"/>
            </w:pPr>
          </w:p>
        </w:tc>
        <w:tc>
          <w:tcPr>
            <w:tcW w:w="3117" w:type="dxa"/>
          </w:tcPr>
          <w:p w14:paraId="3029381C" w14:textId="77777777" w:rsidR="00B53C87" w:rsidRDefault="00B53C87" w:rsidP="00B53C87">
            <w:pPr>
              <w:pStyle w:val="BodyText"/>
            </w:pPr>
          </w:p>
        </w:tc>
      </w:tr>
      <w:tr w:rsidR="00B53C87" w14:paraId="6C21E0A6" w14:textId="77777777" w:rsidTr="1B42F9C4">
        <w:tc>
          <w:tcPr>
            <w:tcW w:w="3116" w:type="dxa"/>
          </w:tcPr>
          <w:p w14:paraId="7C9F3112" w14:textId="77777777" w:rsidR="00B53C87" w:rsidRDefault="00B53C87" w:rsidP="00B53C87">
            <w:pPr>
              <w:pStyle w:val="BodyText"/>
            </w:pPr>
          </w:p>
        </w:tc>
        <w:tc>
          <w:tcPr>
            <w:tcW w:w="3117" w:type="dxa"/>
          </w:tcPr>
          <w:p w14:paraId="022A86CA" w14:textId="77777777" w:rsidR="00B53C87" w:rsidRDefault="00B53C87" w:rsidP="00B53C87">
            <w:pPr>
              <w:pStyle w:val="BodyText"/>
            </w:pPr>
          </w:p>
        </w:tc>
        <w:tc>
          <w:tcPr>
            <w:tcW w:w="3117" w:type="dxa"/>
          </w:tcPr>
          <w:p w14:paraId="3481A19D" w14:textId="77777777" w:rsidR="00B53C87" w:rsidRDefault="00B53C87" w:rsidP="00B53C87">
            <w:pPr>
              <w:pStyle w:val="BodyText"/>
            </w:pPr>
          </w:p>
        </w:tc>
      </w:tr>
      <w:tr w:rsidR="00B53C87" w14:paraId="7A8FB541" w14:textId="77777777" w:rsidTr="1B42F9C4">
        <w:tc>
          <w:tcPr>
            <w:tcW w:w="3116" w:type="dxa"/>
          </w:tcPr>
          <w:p w14:paraId="6AB41E43" w14:textId="77777777" w:rsidR="00B53C87" w:rsidRDefault="00B53C87" w:rsidP="00B53C87">
            <w:pPr>
              <w:pStyle w:val="BodyText"/>
            </w:pPr>
          </w:p>
        </w:tc>
        <w:tc>
          <w:tcPr>
            <w:tcW w:w="3117" w:type="dxa"/>
          </w:tcPr>
          <w:p w14:paraId="1AF9E827" w14:textId="77777777" w:rsidR="00B53C87" w:rsidRDefault="00B53C87" w:rsidP="00B53C87">
            <w:pPr>
              <w:pStyle w:val="BodyText"/>
            </w:pPr>
          </w:p>
        </w:tc>
        <w:tc>
          <w:tcPr>
            <w:tcW w:w="3117" w:type="dxa"/>
          </w:tcPr>
          <w:p w14:paraId="004BE4A8" w14:textId="77777777" w:rsidR="00B53C87" w:rsidRDefault="00B53C87" w:rsidP="00B53C87">
            <w:pPr>
              <w:pStyle w:val="BodyText"/>
            </w:pPr>
          </w:p>
        </w:tc>
      </w:tr>
      <w:tr w:rsidR="00B53C87" w14:paraId="79A1AF65" w14:textId="77777777" w:rsidTr="1B42F9C4">
        <w:tc>
          <w:tcPr>
            <w:tcW w:w="3116" w:type="dxa"/>
          </w:tcPr>
          <w:p w14:paraId="76296F9B" w14:textId="77777777" w:rsidR="00B53C87" w:rsidRDefault="00B53C87" w:rsidP="00B53C87">
            <w:pPr>
              <w:pStyle w:val="BodyText"/>
            </w:pPr>
          </w:p>
        </w:tc>
        <w:tc>
          <w:tcPr>
            <w:tcW w:w="3117" w:type="dxa"/>
          </w:tcPr>
          <w:p w14:paraId="2EAB723D" w14:textId="77777777" w:rsidR="00B53C87" w:rsidRDefault="00B53C87" w:rsidP="00B53C87">
            <w:pPr>
              <w:pStyle w:val="BodyText"/>
            </w:pPr>
          </w:p>
        </w:tc>
        <w:tc>
          <w:tcPr>
            <w:tcW w:w="3117" w:type="dxa"/>
          </w:tcPr>
          <w:p w14:paraId="024A5B6A" w14:textId="77777777" w:rsidR="00B53C87" w:rsidRDefault="00B53C87" w:rsidP="00B53C87">
            <w:pPr>
              <w:pStyle w:val="BodyText"/>
            </w:pPr>
          </w:p>
        </w:tc>
      </w:tr>
      <w:tr w:rsidR="00B53C87" w14:paraId="0BF35129" w14:textId="77777777" w:rsidTr="1B42F9C4">
        <w:tc>
          <w:tcPr>
            <w:tcW w:w="3116" w:type="dxa"/>
          </w:tcPr>
          <w:p w14:paraId="4AD2B73F" w14:textId="77777777" w:rsidR="00B53C87" w:rsidRDefault="00B53C87" w:rsidP="00B53C87">
            <w:pPr>
              <w:pStyle w:val="BodyText"/>
            </w:pPr>
          </w:p>
        </w:tc>
        <w:tc>
          <w:tcPr>
            <w:tcW w:w="3117" w:type="dxa"/>
          </w:tcPr>
          <w:p w14:paraId="10CCB88B" w14:textId="77777777" w:rsidR="00B53C87" w:rsidRDefault="00B53C87" w:rsidP="00B53C87">
            <w:pPr>
              <w:pStyle w:val="BodyText"/>
            </w:pPr>
          </w:p>
        </w:tc>
        <w:tc>
          <w:tcPr>
            <w:tcW w:w="3117" w:type="dxa"/>
          </w:tcPr>
          <w:p w14:paraId="18D05902" w14:textId="77777777" w:rsidR="00B53C87" w:rsidRDefault="00B53C87" w:rsidP="00B53C87">
            <w:pPr>
              <w:pStyle w:val="BodyText"/>
            </w:pPr>
          </w:p>
        </w:tc>
      </w:tr>
      <w:tr w:rsidR="00B53C87" w14:paraId="03D75C3B" w14:textId="77777777" w:rsidTr="1B42F9C4">
        <w:tc>
          <w:tcPr>
            <w:tcW w:w="3116" w:type="dxa"/>
          </w:tcPr>
          <w:p w14:paraId="107D448D" w14:textId="77777777" w:rsidR="00B53C87" w:rsidRDefault="00B53C87" w:rsidP="00B53C87">
            <w:pPr>
              <w:pStyle w:val="BodyText"/>
            </w:pPr>
          </w:p>
        </w:tc>
        <w:tc>
          <w:tcPr>
            <w:tcW w:w="3117" w:type="dxa"/>
          </w:tcPr>
          <w:p w14:paraId="30BB809B" w14:textId="77777777" w:rsidR="00B53C87" w:rsidRDefault="00B53C87" w:rsidP="00B53C87">
            <w:pPr>
              <w:pStyle w:val="BodyText"/>
            </w:pPr>
          </w:p>
        </w:tc>
        <w:tc>
          <w:tcPr>
            <w:tcW w:w="3117" w:type="dxa"/>
          </w:tcPr>
          <w:p w14:paraId="24419AAB" w14:textId="77777777" w:rsidR="00B53C87" w:rsidRDefault="00B53C87" w:rsidP="00B53C87">
            <w:pPr>
              <w:pStyle w:val="BodyText"/>
            </w:pPr>
          </w:p>
        </w:tc>
      </w:tr>
      <w:tr w:rsidR="00B53C87" w14:paraId="0975A0EB" w14:textId="77777777" w:rsidTr="1B42F9C4">
        <w:tc>
          <w:tcPr>
            <w:tcW w:w="3116" w:type="dxa"/>
          </w:tcPr>
          <w:p w14:paraId="77F9E932" w14:textId="77777777" w:rsidR="00B53C87" w:rsidRDefault="00B53C87" w:rsidP="00B53C87">
            <w:pPr>
              <w:pStyle w:val="BodyText"/>
            </w:pPr>
          </w:p>
        </w:tc>
        <w:tc>
          <w:tcPr>
            <w:tcW w:w="3117" w:type="dxa"/>
          </w:tcPr>
          <w:p w14:paraId="497411FC" w14:textId="77777777" w:rsidR="00B53C87" w:rsidRDefault="00B53C87" w:rsidP="00B53C87">
            <w:pPr>
              <w:pStyle w:val="BodyText"/>
            </w:pPr>
          </w:p>
        </w:tc>
        <w:tc>
          <w:tcPr>
            <w:tcW w:w="3117" w:type="dxa"/>
          </w:tcPr>
          <w:p w14:paraId="04E2BCE7" w14:textId="77777777" w:rsidR="00B53C87" w:rsidRDefault="00B53C87" w:rsidP="00B53C87">
            <w:pPr>
              <w:pStyle w:val="BodyText"/>
            </w:pPr>
          </w:p>
        </w:tc>
      </w:tr>
      <w:tr w:rsidR="00B53C87" w14:paraId="3A5506F6" w14:textId="77777777" w:rsidTr="1B42F9C4">
        <w:tc>
          <w:tcPr>
            <w:tcW w:w="3116" w:type="dxa"/>
          </w:tcPr>
          <w:p w14:paraId="00AB174A" w14:textId="77777777" w:rsidR="00B53C87" w:rsidRDefault="00B53C87" w:rsidP="00B53C87">
            <w:pPr>
              <w:pStyle w:val="BodyText"/>
            </w:pPr>
          </w:p>
        </w:tc>
        <w:tc>
          <w:tcPr>
            <w:tcW w:w="3117" w:type="dxa"/>
          </w:tcPr>
          <w:p w14:paraId="3EA92309" w14:textId="77777777" w:rsidR="00B53C87" w:rsidRDefault="00B53C87" w:rsidP="00B53C87">
            <w:pPr>
              <w:pStyle w:val="BodyText"/>
            </w:pPr>
          </w:p>
        </w:tc>
        <w:tc>
          <w:tcPr>
            <w:tcW w:w="3117" w:type="dxa"/>
          </w:tcPr>
          <w:p w14:paraId="79B1F01A" w14:textId="77777777" w:rsidR="00B53C87" w:rsidRDefault="00B53C87" w:rsidP="00B53C87">
            <w:pPr>
              <w:pStyle w:val="BodyText"/>
            </w:pPr>
          </w:p>
        </w:tc>
      </w:tr>
      <w:tr w:rsidR="00B53C87" w14:paraId="036DF0D9" w14:textId="77777777" w:rsidTr="1B42F9C4">
        <w:tc>
          <w:tcPr>
            <w:tcW w:w="3116" w:type="dxa"/>
          </w:tcPr>
          <w:p w14:paraId="6AF8EC66" w14:textId="77777777" w:rsidR="00B53C87" w:rsidRDefault="00B53C87" w:rsidP="00B53C87">
            <w:pPr>
              <w:pStyle w:val="BodyText"/>
            </w:pPr>
          </w:p>
        </w:tc>
        <w:tc>
          <w:tcPr>
            <w:tcW w:w="3117" w:type="dxa"/>
          </w:tcPr>
          <w:p w14:paraId="6A91E782" w14:textId="77777777" w:rsidR="00B53C87" w:rsidRDefault="00B53C87" w:rsidP="00B53C87">
            <w:pPr>
              <w:pStyle w:val="BodyText"/>
            </w:pPr>
          </w:p>
        </w:tc>
        <w:tc>
          <w:tcPr>
            <w:tcW w:w="3117" w:type="dxa"/>
          </w:tcPr>
          <w:p w14:paraId="7A6B5A23" w14:textId="77777777" w:rsidR="00B53C87" w:rsidRDefault="00B53C87" w:rsidP="00B53C87">
            <w:pPr>
              <w:pStyle w:val="BodyText"/>
            </w:pPr>
          </w:p>
        </w:tc>
      </w:tr>
    </w:tbl>
    <w:p w14:paraId="500F0C93" w14:textId="18FF180C" w:rsidR="00B53C87" w:rsidRDefault="00B53C87" w:rsidP="1B42F9C4">
      <w:pPr>
        <w:spacing w:after="200" w:line="276" w:lineRule="auto"/>
        <w:sectPr w:rsidR="00B53C87" w:rsidSect="00173A85">
          <w:headerReference w:type="default" r:id="rId21"/>
          <w:footerReference w:type="default" r:id="rId22"/>
          <w:pgSz w:w="12240" w:h="15840" w:code="1"/>
          <w:pgMar w:top="1440" w:right="1440" w:bottom="1440" w:left="1440" w:header="432" w:footer="432" w:gutter="0"/>
          <w:pgNumType w:start="1"/>
          <w:cols w:space="720"/>
          <w:docGrid w:linePitch="360"/>
        </w:sectPr>
      </w:pPr>
    </w:p>
    <w:p w14:paraId="6C6235BF" w14:textId="77777777" w:rsidR="009B1077" w:rsidRDefault="009B1077">
      <w:pPr>
        <w:spacing w:after="200" w:line="276" w:lineRule="auto"/>
      </w:pPr>
    </w:p>
    <w:p w14:paraId="0EB4D222" w14:textId="77777777" w:rsidR="005B2B62" w:rsidRDefault="005B2B62" w:rsidP="005B2B62">
      <w:pPr>
        <w:pStyle w:val="Heading1"/>
        <w:rPr>
          <w:rFonts w:ascii="Arial" w:hAnsi="Arial"/>
        </w:rPr>
      </w:pPr>
      <w:r>
        <w:rPr>
          <w:rFonts w:ascii="Arial" w:hAnsi="Arial"/>
        </w:rPr>
        <w:t>Required Materials</w:t>
      </w:r>
    </w:p>
    <w:p w14:paraId="49EE0BA3" w14:textId="77777777" w:rsidR="005B2B62" w:rsidRDefault="005B2B62" w:rsidP="005B2B62">
      <w:pPr>
        <w:pStyle w:val="BodyText"/>
      </w:pPr>
    </w:p>
    <w:p w14:paraId="4C414946" w14:textId="77777777" w:rsidR="005B2B62" w:rsidRDefault="005B2B62" w:rsidP="005B2B62">
      <w:pPr>
        <w:pStyle w:val="BodyText"/>
        <w:rPr>
          <w:rFonts w:ascii="Arial" w:hAnsi="Arial" w:cs="Arial"/>
        </w:rPr>
      </w:pPr>
      <w:r w:rsidRPr="005B2B62">
        <w:rPr>
          <w:rFonts w:ascii="Arial" w:hAnsi="Arial" w:cs="Arial"/>
        </w:rPr>
        <w:t>1.  On</w:t>
      </w:r>
      <w:r>
        <w:rPr>
          <w:rFonts w:ascii="Arial" w:hAnsi="Arial" w:cs="Arial"/>
        </w:rPr>
        <w:t>e copy of the SitMan per Facilitator/Observer/Evaluator</w:t>
      </w:r>
    </w:p>
    <w:p w14:paraId="7FA4F331" w14:textId="77777777" w:rsidR="005B2B62" w:rsidRDefault="005B2B62" w:rsidP="005B2B62">
      <w:pPr>
        <w:pStyle w:val="BodyText"/>
        <w:rPr>
          <w:rFonts w:ascii="Arial" w:hAnsi="Arial" w:cs="Arial"/>
        </w:rPr>
      </w:pPr>
      <w:r>
        <w:rPr>
          <w:rFonts w:ascii="Arial" w:hAnsi="Arial" w:cs="Arial"/>
        </w:rPr>
        <w:t>2.  One cop</w:t>
      </w:r>
      <w:r w:rsidR="004D1E3F">
        <w:rPr>
          <w:rFonts w:ascii="Arial" w:hAnsi="Arial" w:cs="Arial"/>
        </w:rPr>
        <w:t>y</w:t>
      </w:r>
      <w:r>
        <w:rPr>
          <w:rFonts w:ascii="Arial" w:hAnsi="Arial" w:cs="Arial"/>
        </w:rPr>
        <w:t xml:space="preserve"> of Modules 1-3 per player</w:t>
      </w:r>
    </w:p>
    <w:p w14:paraId="7612AD29" w14:textId="77777777" w:rsidR="005B2B62" w:rsidRDefault="005B2B62" w:rsidP="005B2B62">
      <w:pPr>
        <w:pStyle w:val="BodyText"/>
        <w:rPr>
          <w:rFonts w:ascii="Arial" w:hAnsi="Arial" w:cs="Arial"/>
        </w:rPr>
      </w:pPr>
      <w:r>
        <w:rPr>
          <w:rFonts w:ascii="Arial" w:hAnsi="Arial" w:cs="Arial"/>
        </w:rPr>
        <w:t>3.  Two sign in sheets</w:t>
      </w:r>
    </w:p>
    <w:p w14:paraId="458A0298" w14:textId="77777777" w:rsidR="005B2B62" w:rsidRDefault="005B2B62" w:rsidP="005B2B62">
      <w:pPr>
        <w:pStyle w:val="BodyText"/>
        <w:rPr>
          <w:rFonts w:ascii="Arial" w:hAnsi="Arial" w:cs="Arial"/>
        </w:rPr>
      </w:pPr>
      <w:r w:rsidRPr="1B42F9C4">
        <w:rPr>
          <w:rFonts w:ascii="Arial" w:hAnsi="Arial" w:cs="Arial"/>
        </w:rPr>
        <w:t>4.  Pens and clipboards for sign in sheets</w:t>
      </w:r>
    </w:p>
    <w:p w14:paraId="7BECC0CB" w14:textId="109195D7" w:rsidR="00B53C87" w:rsidRDefault="004D1E3F" w:rsidP="1B42F9C4">
      <w:pPr>
        <w:pStyle w:val="BodyText"/>
        <w:spacing w:after="200" w:line="276" w:lineRule="auto"/>
        <w:rPr>
          <w:rFonts w:ascii="Arial" w:hAnsi="Arial" w:cs="Arial"/>
        </w:rPr>
        <w:sectPr w:rsidR="00B53C87" w:rsidSect="00173A85">
          <w:headerReference w:type="default" r:id="rId23"/>
          <w:pgSz w:w="12240" w:h="15840" w:code="1"/>
          <w:pgMar w:top="1440" w:right="1440" w:bottom="1440" w:left="1440" w:header="432" w:footer="432" w:gutter="0"/>
          <w:pgNumType w:start="1"/>
          <w:cols w:space="720"/>
          <w:docGrid w:linePitch="360"/>
        </w:sectPr>
      </w:pPr>
      <w:r w:rsidRPr="1B42F9C4">
        <w:rPr>
          <w:rFonts w:ascii="Arial" w:hAnsi="Arial" w:cs="Arial"/>
        </w:rPr>
        <w:br w:type="page"/>
      </w:r>
    </w:p>
    <w:p w14:paraId="44AD2594" w14:textId="77777777" w:rsidR="004D1E3F" w:rsidRDefault="004D1E3F">
      <w:pPr>
        <w:spacing w:after="200" w:line="276" w:lineRule="auto"/>
        <w:rPr>
          <w:rFonts w:ascii="Arial" w:hAnsi="Arial" w:cs="Arial"/>
        </w:rPr>
      </w:pPr>
    </w:p>
    <w:p w14:paraId="41878618" w14:textId="77777777" w:rsidR="004D1E3F" w:rsidRDefault="004D1E3F" w:rsidP="004D1E3F">
      <w:pPr>
        <w:pStyle w:val="Heading1"/>
        <w:rPr>
          <w:rFonts w:ascii="Arial" w:hAnsi="Arial"/>
        </w:rPr>
      </w:pPr>
      <w:r>
        <w:rPr>
          <w:rFonts w:ascii="Arial" w:hAnsi="Arial"/>
        </w:rPr>
        <w:t>Local Contacts List</w:t>
      </w:r>
    </w:p>
    <w:p w14:paraId="07300CB5" w14:textId="77777777" w:rsidR="004D1E3F" w:rsidRDefault="004D1E3F" w:rsidP="004D1E3F">
      <w:pPr>
        <w:pStyle w:val="BodyText"/>
      </w:pPr>
    </w:p>
    <w:p w14:paraId="596421E4" w14:textId="77777777" w:rsidR="004D1E3F" w:rsidRDefault="004D1E3F" w:rsidP="004D1E3F">
      <w:pPr>
        <w:pStyle w:val="BodyText"/>
      </w:pPr>
      <w:r>
        <w:t>Southwestern District Health Unit:</w:t>
      </w:r>
    </w:p>
    <w:p w14:paraId="7175131F" w14:textId="77777777" w:rsidR="004D1E3F" w:rsidRDefault="004D1E3F" w:rsidP="004D1E3F">
      <w:pPr>
        <w:pStyle w:val="BodyText"/>
      </w:pPr>
    </w:p>
    <w:p w14:paraId="336B90A9" w14:textId="77777777" w:rsidR="004D1E3F" w:rsidRDefault="004D1E3F" w:rsidP="004D1E3F">
      <w:pPr>
        <w:pStyle w:val="BodyText"/>
      </w:pPr>
      <w:r>
        <w:tab/>
        <w:t>Sherry Adams, Executive Officer</w:t>
      </w:r>
    </w:p>
    <w:p w14:paraId="40997BBC" w14:textId="77777777" w:rsidR="004D1E3F" w:rsidRDefault="004D1E3F" w:rsidP="004D1E3F">
      <w:pPr>
        <w:pStyle w:val="BodyText"/>
      </w:pPr>
      <w:r>
        <w:tab/>
      </w:r>
      <w:r>
        <w:tab/>
        <w:t>701 483 0171 (Main Office)</w:t>
      </w:r>
    </w:p>
    <w:p w14:paraId="5B2CBB0E" w14:textId="77777777" w:rsidR="004D1E3F" w:rsidRDefault="004D1E3F" w:rsidP="004D1E3F">
      <w:pPr>
        <w:pStyle w:val="BodyText"/>
      </w:pPr>
      <w:r>
        <w:tab/>
      </w:r>
      <w:r>
        <w:tab/>
        <w:t>701 290 8518 (Cell)</w:t>
      </w:r>
    </w:p>
    <w:p w14:paraId="5E10E72B" w14:textId="77777777" w:rsidR="004D1E3F" w:rsidRDefault="004D1E3F" w:rsidP="004D1E3F">
      <w:pPr>
        <w:pStyle w:val="BodyText"/>
      </w:pPr>
      <w:r>
        <w:tab/>
      </w:r>
      <w:r>
        <w:tab/>
      </w:r>
      <w:hyperlink r:id="rId24" w:history="1">
        <w:r w:rsidRPr="003E0764">
          <w:rPr>
            <w:rStyle w:val="Hyperlink"/>
          </w:rPr>
          <w:t>sladams@nd.gov</w:t>
        </w:r>
      </w:hyperlink>
    </w:p>
    <w:p w14:paraId="498149B7" w14:textId="77777777" w:rsidR="004D1E3F" w:rsidRDefault="004D1E3F" w:rsidP="004D1E3F">
      <w:pPr>
        <w:pStyle w:val="BodyText"/>
      </w:pPr>
    </w:p>
    <w:p w14:paraId="7FF5DD4C" w14:textId="77777777" w:rsidR="004D1E3F" w:rsidRDefault="004D1E3F" w:rsidP="004D1E3F">
      <w:pPr>
        <w:pStyle w:val="BodyText"/>
      </w:pPr>
      <w:r>
        <w:tab/>
        <w:t>Alan Webster, EPR Coordinator</w:t>
      </w:r>
    </w:p>
    <w:p w14:paraId="1637BB6D" w14:textId="77777777" w:rsidR="004D1E3F" w:rsidRDefault="004D1E3F" w:rsidP="004D1E3F">
      <w:pPr>
        <w:pStyle w:val="BodyText"/>
      </w:pPr>
      <w:r>
        <w:tab/>
      </w:r>
      <w:r>
        <w:tab/>
        <w:t>701 483 0171 (Main Office)</w:t>
      </w:r>
    </w:p>
    <w:p w14:paraId="731E002A" w14:textId="77777777" w:rsidR="004D1E3F" w:rsidRDefault="004D1E3F" w:rsidP="004D1E3F">
      <w:pPr>
        <w:pStyle w:val="BodyText"/>
      </w:pPr>
      <w:r>
        <w:tab/>
      </w:r>
      <w:r>
        <w:tab/>
        <w:t>701 290 0858 (Cell)</w:t>
      </w:r>
    </w:p>
    <w:p w14:paraId="60F9349B" w14:textId="77777777" w:rsidR="004D1E3F" w:rsidRDefault="004D1E3F" w:rsidP="004D1E3F">
      <w:pPr>
        <w:pStyle w:val="BodyText"/>
      </w:pPr>
      <w:r>
        <w:tab/>
      </w:r>
      <w:r>
        <w:tab/>
      </w:r>
      <w:hyperlink r:id="rId25" w:history="1">
        <w:r w:rsidRPr="003E0764">
          <w:rPr>
            <w:rStyle w:val="Hyperlink"/>
          </w:rPr>
          <w:t>adwebster@nd.gov</w:t>
        </w:r>
      </w:hyperlink>
    </w:p>
    <w:p w14:paraId="53640722" w14:textId="77777777" w:rsidR="004D1E3F" w:rsidRDefault="004D1E3F" w:rsidP="004D1E3F">
      <w:pPr>
        <w:pStyle w:val="BodyText"/>
      </w:pPr>
    </w:p>
    <w:p w14:paraId="3F72819D" w14:textId="77777777" w:rsidR="004D1E3F" w:rsidRDefault="004D1E3F" w:rsidP="004D1E3F">
      <w:pPr>
        <w:pStyle w:val="BodyText"/>
      </w:pPr>
    </w:p>
    <w:p w14:paraId="26E32AD8" w14:textId="77777777" w:rsidR="004D1E3F" w:rsidRDefault="004D1E3F" w:rsidP="004D1E3F">
      <w:pPr>
        <w:pStyle w:val="BodyText"/>
      </w:pPr>
      <w:r>
        <w:t xml:space="preserve">Stark County Emergency </w:t>
      </w:r>
      <w:r w:rsidR="00662B69">
        <w:t>Services</w:t>
      </w:r>
      <w:r w:rsidR="006E18B8">
        <w:t>:</w:t>
      </w:r>
    </w:p>
    <w:p w14:paraId="73EF6CE5" w14:textId="77777777" w:rsidR="00662B69" w:rsidRDefault="00662B69" w:rsidP="004D1E3F">
      <w:pPr>
        <w:pStyle w:val="BodyText"/>
      </w:pPr>
    </w:p>
    <w:p w14:paraId="43317185" w14:textId="77777777" w:rsidR="00662B69" w:rsidRDefault="00662B69" w:rsidP="004D1E3F">
      <w:pPr>
        <w:pStyle w:val="BodyText"/>
      </w:pPr>
      <w:r>
        <w:tab/>
      </w:r>
      <w:proofErr w:type="spellStart"/>
      <w:r>
        <w:t>Alaynea</w:t>
      </w:r>
      <w:proofErr w:type="spellEnd"/>
      <w:r>
        <w:t xml:space="preserve"> Decker, Director of Emergency Services</w:t>
      </w:r>
    </w:p>
    <w:p w14:paraId="5ADCDD8C" w14:textId="77777777" w:rsidR="00662B69" w:rsidRDefault="00662B69" w:rsidP="004D1E3F">
      <w:pPr>
        <w:pStyle w:val="BodyText"/>
      </w:pPr>
      <w:r>
        <w:tab/>
      </w:r>
      <w:r w:rsidR="00F0154C">
        <w:tab/>
      </w:r>
      <w:r>
        <w:t>701 456 7605 (Main Office)</w:t>
      </w:r>
    </w:p>
    <w:p w14:paraId="662C22B7" w14:textId="77777777" w:rsidR="00662B69" w:rsidRDefault="00662B69" w:rsidP="004D1E3F">
      <w:pPr>
        <w:pStyle w:val="BodyText"/>
      </w:pPr>
      <w:r>
        <w:tab/>
      </w:r>
      <w:r w:rsidR="00F0154C">
        <w:tab/>
      </w:r>
      <w:r>
        <w:t>701 260 0448 (Cell)</w:t>
      </w:r>
    </w:p>
    <w:p w14:paraId="463CC509" w14:textId="77777777" w:rsidR="00662B69" w:rsidRDefault="00662B69" w:rsidP="004D1E3F">
      <w:pPr>
        <w:pStyle w:val="BodyText"/>
      </w:pPr>
      <w:r>
        <w:tab/>
      </w:r>
      <w:r w:rsidR="00F0154C">
        <w:tab/>
      </w:r>
      <w:hyperlink r:id="rId26" w:history="1">
        <w:r w:rsidR="00F0154C" w:rsidRPr="003E0764">
          <w:rPr>
            <w:rStyle w:val="Hyperlink"/>
          </w:rPr>
          <w:t>adecker@starkcountynd.gov</w:t>
        </w:r>
      </w:hyperlink>
    </w:p>
    <w:p w14:paraId="245FBC18" w14:textId="77777777" w:rsidR="00F0154C" w:rsidRDefault="00F0154C" w:rsidP="004D1E3F">
      <w:pPr>
        <w:pStyle w:val="BodyText"/>
      </w:pPr>
    </w:p>
    <w:p w14:paraId="07BFA5AF" w14:textId="77777777" w:rsidR="00662B69" w:rsidRDefault="00F0154C" w:rsidP="004D1E3F">
      <w:pPr>
        <w:pStyle w:val="BodyText"/>
      </w:pPr>
      <w:r>
        <w:tab/>
        <w:t>Bradley Banyai, Deputy Director of Emergency Services</w:t>
      </w:r>
    </w:p>
    <w:p w14:paraId="5E43F08E" w14:textId="77777777" w:rsidR="00F0154C" w:rsidRDefault="00F0154C" w:rsidP="004D1E3F">
      <w:pPr>
        <w:pStyle w:val="BodyText"/>
      </w:pPr>
      <w:r>
        <w:tab/>
      </w:r>
      <w:r>
        <w:tab/>
        <w:t>701 456 7605 (Main Office)</w:t>
      </w:r>
    </w:p>
    <w:p w14:paraId="6F706A73" w14:textId="77777777" w:rsidR="00F0154C" w:rsidRDefault="00F0154C" w:rsidP="004D1E3F">
      <w:pPr>
        <w:pStyle w:val="BodyText"/>
      </w:pPr>
      <w:r>
        <w:tab/>
      </w:r>
      <w:r>
        <w:tab/>
        <w:t>701 260 8397 (Cell)</w:t>
      </w:r>
    </w:p>
    <w:p w14:paraId="0DC2A0F0" w14:textId="5D42EDFE" w:rsidR="00387111" w:rsidRPr="006D56ED" w:rsidRDefault="00F0154C" w:rsidP="004D1E3F">
      <w:pPr>
        <w:pStyle w:val="BodyText"/>
        <w:rPr>
          <w:color w:val="0000FF"/>
          <w:u w:val="single"/>
        </w:rPr>
        <w:sectPr w:rsidR="00387111" w:rsidRPr="006D56ED" w:rsidSect="00173A85">
          <w:headerReference w:type="default" r:id="rId27"/>
          <w:pgSz w:w="12240" w:h="15840" w:code="1"/>
          <w:pgMar w:top="1440" w:right="1440" w:bottom="1440" w:left="1440" w:header="432" w:footer="432" w:gutter="0"/>
          <w:pgNumType w:start="1"/>
          <w:cols w:space="720"/>
          <w:docGrid w:linePitch="360"/>
        </w:sectPr>
      </w:pPr>
      <w:r>
        <w:tab/>
      </w:r>
      <w:r>
        <w:tab/>
      </w:r>
      <w:r w:rsidRPr="006D56ED">
        <w:t>bbanyai@starkcountynd.go</w:t>
      </w:r>
      <w:r w:rsidR="006D56ED">
        <w:t>v</w:t>
      </w:r>
    </w:p>
    <w:p w14:paraId="590912FA" w14:textId="028F25AF" w:rsidR="006E18B8" w:rsidRDefault="006E18B8" w:rsidP="006D56ED">
      <w:pPr>
        <w:pStyle w:val="Heading1"/>
        <w:jc w:val="left"/>
      </w:pPr>
    </w:p>
    <w:sectPr w:rsidR="006E18B8" w:rsidSect="00173A85">
      <w:headerReference w:type="default" r:id="rId28"/>
      <w:footerReference w:type="default" r:id="rId29"/>
      <w:pgSz w:w="12240" w:h="15840" w:code="1"/>
      <w:pgMar w:top="1440" w:right="1440" w:bottom="1440" w:left="1440" w:header="432"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2129" w14:textId="77777777" w:rsidR="00FB0D47" w:rsidRDefault="00FB0D47" w:rsidP="00D31366">
      <w:r>
        <w:separator/>
      </w:r>
    </w:p>
  </w:endnote>
  <w:endnote w:type="continuationSeparator" w:id="0">
    <w:p w14:paraId="659DAFAB" w14:textId="77777777" w:rsidR="00FB0D47" w:rsidRDefault="00FB0D47" w:rsidP="00D31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BF3C" w14:textId="1B3F83C5" w:rsidR="00DF65F9" w:rsidRDefault="26D65F1D">
    <w:pPr>
      <w:pStyle w:val="Footer"/>
      <w:rPr>
        <w:rFonts w:ascii="Arial" w:hAnsi="Arial" w:cs="Arial"/>
        <w:color w:val="000080"/>
        <w:sz w:val="18"/>
        <w:szCs w:val="18"/>
      </w:rPr>
    </w:pPr>
    <w:r w:rsidRPr="26D65F1D">
      <w:rPr>
        <w:rFonts w:ascii="Arial" w:hAnsi="Arial" w:cs="Arial"/>
        <w:color w:val="000080"/>
        <w:sz w:val="18"/>
        <w:szCs w:val="18"/>
      </w:rPr>
      <w:t>Mar 2025</w:t>
    </w:r>
  </w:p>
  <w:p w14:paraId="251C2C8D" w14:textId="77777777" w:rsidR="00DF65F9" w:rsidRDefault="00DF65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89E32" w14:textId="77777777" w:rsidR="00DF65F9" w:rsidRPr="00DC1553" w:rsidRDefault="00DF65F9" w:rsidP="00193F99">
    <w:pPr>
      <w:pStyle w:val="Header"/>
      <w:pBdr>
        <w:top w:val="single" w:sz="8" w:space="1" w:color="000080"/>
      </w:pBdr>
      <w:tabs>
        <w:tab w:val="center" w:pos="4680"/>
      </w:tabs>
      <w:rPr>
        <w:rStyle w:val="PageNumber"/>
        <w:b w:val="0"/>
        <w:smallCaps/>
        <w:sz w:val="18"/>
        <w:szCs w:val="18"/>
      </w:rPr>
    </w:pPr>
    <w:r>
      <w:t>Exercise Overview</w:t>
    </w:r>
    <w:r w:rsidRPr="003536F2">
      <w:tab/>
    </w:r>
    <w:r w:rsidRPr="003536F2">
      <w:rPr>
        <w:rStyle w:val="PageNumber"/>
        <w:b w:val="0"/>
      </w:rPr>
      <w:fldChar w:fldCharType="begin"/>
    </w:r>
    <w:r w:rsidRPr="003536F2">
      <w:rPr>
        <w:rStyle w:val="PageNumber"/>
        <w:b w:val="0"/>
      </w:rPr>
      <w:instrText xml:space="preserve"> PAGE </w:instrText>
    </w:r>
    <w:r w:rsidRPr="003536F2">
      <w:rPr>
        <w:rStyle w:val="PageNumber"/>
        <w:b w:val="0"/>
      </w:rPr>
      <w:fldChar w:fldCharType="separate"/>
    </w:r>
    <w:r w:rsidR="00523B74">
      <w:rPr>
        <w:rStyle w:val="PageNumber"/>
        <w:b w:val="0"/>
        <w:noProof/>
      </w:rPr>
      <w:t>2</w:t>
    </w:r>
    <w:r w:rsidRPr="003536F2">
      <w:rPr>
        <w:rStyle w:val="PageNumber"/>
        <w:b w:val="0"/>
      </w:rPr>
      <w:fldChar w:fldCharType="end"/>
    </w:r>
    <w:r w:rsidRPr="003536F2">
      <w:rPr>
        <w:rStyle w:val="PageNumber"/>
        <w:b w:val="0"/>
      </w:rPr>
      <w:tab/>
    </w:r>
    <w:r w:rsidRPr="00D81231">
      <w:rPr>
        <w:rStyle w:val="PageNumber"/>
      </w:rPr>
      <w:t>SWDHU</w:t>
    </w:r>
    <w:r>
      <w:rPr>
        <w:rStyle w:val="PageNumber"/>
      </w:rPr>
      <w:t xml:space="preserve"> </w:t>
    </w:r>
    <w:r>
      <w:rPr>
        <w:rStyle w:val="PageNumber"/>
      </w:rPr>
      <w:tab/>
    </w:r>
  </w:p>
  <w:p w14:paraId="0589DCF4" w14:textId="77777777" w:rsidR="00DF65F9" w:rsidRPr="00DC1553" w:rsidRDefault="00DF65F9" w:rsidP="000C3046">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E0384" w14:textId="77777777" w:rsidR="00DF65F9" w:rsidRPr="00DC1553" w:rsidRDefault="00523B74" w:rsidP="00523B74">
    <w:pPr>
      <w:pStyle w:val="Header"/>
      <w:pBdr>
        <w:top w:val="single" w:sz="8" w:space="1" w:color="000080"/>
      </w:pBdr>
      <w:tabs>
        <w:tab w:val="center" w:pos="4680"/>
      </w:tabs>
      <w:jc w:val="right"/>
      <w:rPr>
        <w:rStyle w:val="PageNumber"/>
        <w:b w:val="0"/>
        <w:smallCaps/>
        <w:sz w:val="18"/>
        <w:szCs w:val="18"/>
      </w:rPr>
    </w:pPr>
    <w:r>
      <w:t>General Information</w:t>
    </w:r>
    <w:r w:rsidR="00DF65F9" w:rsidRPr="003536F2">
      <w:rPr>
        <w:b w:val="0"/>
      </w:rPr>
      <w:tab/>
    </w:r>
    <w:r w:rsidR="00DF65F9" w:rsidRPr="003536F2">
      <w:rPr>
        <w:rStyle w:val="PageNumber"/>
        <w:b w:val="0"/>
      </w:rPr>
      <w:fldChar w:fldCharType="begin"/>
    </w:r>
    <w:r w:rsidR="00DF65F9" w:rsidRPr="003536F2">
      <w:rPr>
        <w:rStyle w:val="PageNumber"/>
        <w:b w:val="0"/>
      </w:rPr>
      <w:instrText xml:space="preserve"> PAGE </w:instrText>
    </w:r>
    <w:r w:rsidR="00DF65F9" w:rsidRPr="003536F2">
      <w:rPr>
        <w:rStyle w:val="PageNumber"/>
        <w:b w:val="0"/>
      </w:rPr>
      <w:fldChar w:fldCharType="separate"/>
    </w:r>
    <w:r>
      <w:rPr>
        <w:rStyle w:val="PageNumber"/>
        <w:b w:val="0"/>
        <w:noProof/>
      </w:rPr>
      <w:t>5</w:t>
    </w:r>
    <w:r w:rsidR="00DF65F9" w:rsidRPr="003536F2">
      <w:rPr>
        <w:rStyle w:val="PageNumber"/>
        <w:b w:val="0"/>
      </w:rPr>
      <w:fldChar w:fldCharType="end"/>
    </w:r>
    <w:r w:rsidR="00DF65F9" w:rsidRPr="003536F2">
      <w:rPr>
        <w:rStyle w:val="PageNumber"/>
        <w:b w:val="0"/>
      </w:rPr>
      <w:tab/>
    </w:r>
    <w:r w:rsidRPr="00D81231">
      <w:rPr>
        <w:rStyle w:val="PageNumber"/>
      </w:rPr>
      <w:t>SWDHU</w:t>
    </w:r>
    <w:r w:rsidR="00DF65F9">
      <w:rPr>
        <w:rStyle w:val="PageNumber"/>
      </w:rPr>
      <w:tab/>
    </w:r>
  </w:p>
  <w:p w14:paraId="1919B92B" w14:textId="77777777" w:rsidR="00DF65F9" w:rsidRDefault="00DF65F9">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0BDF" w14:textId="77777777" w:rsidR="00DF65F9" w:rsidRPr="003536F2" w:rsidRDefault="00DF65F9" w:rsidP="00193F99">
    <w:pPr>
      <w:pStyle w:val="Header"/>
      <w:pBdr>
        <w:top w:val="single" w:sz="8" w:space="1" w:color="000080"/>
      </w:pBdr>
      <w:tabs>
        <w:tab w:val="center" w:pos="4680"/>
      </w:tabs>
      <w:rPr>
        <w:rStyle w:val="PageNumber"/>
      </w:rPr>
    </w:pPr>
    <w:r w:rsidRPr="003536F2">
      <w:rPr>
        <w:b w:val="0"/>
      </w:rPr>
      <w:tab/>
    </w:r>
    <w:r w:rsidRPr="003536F2">
      <w:rPr>
        <w:rStyle w:val="PageNumber"/>
        <w:b w:val="0"/>
      </w:rPr>
      <w:tab/>
    </w:r>
    <w:r w:rsidR="00523B74" w:rsidRPr="00D81231">
      <w:rPr>
        <w:rStyle w:val="PageNumber"/>
      </w:rPr>
      <w:t>SWDHU</w:t>
    </w:r>
  </w:p>
  <w:p w14:paraId="673A3E4E" w14:textId="77777777" w:rsidR="00DF65F9" w:rsidRPr="00DC1553" w:rsidRDefault="00DF65F9" w:rsidP="00193F99">
    <w:pPr>
      <w:pStyle w:val="Header"/>
      <w:pBdr>
        <w:top w:val="single" w:sz="8" w:space="1" w:color="000080"/>
      </w:pBdr>
      <w:tabs>
        <w:tab w:val="center" w:pos="4680"/>
      </w:tabs>
      <w:rPr>
        <w:rStyle w:val="PageNumber"/>
        <w:b w:val="0"/>
        <w:smallCaps/>
        <w:sz w:val="18"/>
        <w:szCs w:val="18"/>
      </w:rPr>
    </w:pPr>
    <w:r>
      <w:rPr>
        <w:rStyle w:val="PageNumber"/>
      </w:rPr>
      <w:tab/>
    </w:r>
  </w:p>
  <w:p w14:paraId="40751D70" w14:textId="77777777" w:rsidR="00DF65F9" w:rsidRDefault="00DF65F9">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6A3F6" w14:textId="3D1D5391" w:rsidR="00BE3179" w:rsidRPr="00097AB8" w:rsidRDefault="1B42F9C4" w:rsidP="1B42F9C4">
    <w:pPr>
      <w:pStyle w:val="Footer"/>
      <w:pBdr>
        <w:top w:val="single" w:sz="4" w:space="1" w:color="000066"/>
      </w:pBdr>
      <w:tabs>
        <w:tab w:val="clear" w:pos="4320"/>
        <w:tab w:val="clear" w:pos="8640"/>
        <w:tab w:val="center" w:pos="4680"/>
        <w:tab w:val="right" w:pos="9360"/>
      </w:tabs>
      <w:rPr>
        <w:rStyle w:val="PageNumber"/>
        <w:rFonts w:ascii="Arial" w:hAnsi="Arial" w:cs="Arial"/>
        <w:sz w:val="20"/>
        <w:szCs w:val="20"/>
      </w:rPr>
    </w:pPr>
    <w:r w:rsidRPr="1B42F9C4">
      <w:rPr>
        <w:rStyle w:val="PageNumber"/>
        <w:rFonts w:ascii="Arial" w:hAnsi="Arial" w:cs="Arial"/>
        <w:sz w:val="20"/>
        <w:szCs w:val="20"/>
      </w:rPr>
      <w:t>SWDHU</w:t>
    </w:r>
    <w:r w:rsidR="009E01FD">
      <w:tab/>
    </w:r>
  </w:p>
  <w:p w14:paraId="7DA03C69" w14:textId="47DEF247" w:rsidR="00BE3179" w:rsidRPr="00097AB8" w:rsidRDefault="1B42F9C4" w:rsidP="1B42F9C4">
    <w:pPr>
      <w:pStyle w:val="Footer"/>
      <w:pBdr>
        <w:top w:val="single" w:sz="4" w:space="1" w:color="000066"/>
      </w:pBdr>
      <w:tabs>
        <w:tab w:val="clear" w:pos="4320"/>
        <w:tab w:val="clear" w:pos="8640"/>
        <w:tab w:val="center" w:pos="4680"/>
        <w:tab w:val="right" w:pos="9360"/>
      </w:tabs>
    </w:pPr>
    <w:r w:rsidRPr="1B42F9C4">
      <w:rPr>
        <w:rFonts w:ascii="Arial" w:hAnsi="Arial" w:cs="Arial"/>
        <w:color w:val="000080"/>
        <w:sz w:val="18"/>
        <w:szCs w:val="18"/>
      </w:rPr>
      <w:t>Homeland Security Exercise and Evaluation Program (HSEEP)</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CF783" w14:textId="77777777" w:rsidR="00DF65F9" w:rsidRPr="00DC1553" w:rsidRDefault="00B53C87" w:rsidP="00523B74">
    <w:pPr>
      <w:pStyle w:val="Header"/>
      <w:pBdr>
        <w:top w:val="single" w:sz="8" w:space="1" w:color="000080"/>
      </w:pBdr>
      <w:tabs>
        <w:tab w:val="center" w:pos="4680"/>
      </w:tabs>
      <w:jc w:val="right"/>
      <w:rPr>
        <w:rStyle w:val="PageNumber"/>
        <w:b w:val="0"/>
        <w:smallCaps/>
        <w:sz w:val="18"/>
        <w:szCs w:val="18"/>
      </w:rPr>
    </w:pPr>
    <w:r>
      <w:rPr>
        <w:rStyle w:val="PageNumber"/>
      </w:rPr>
      <w:t>2</w:t>
    </w:r>
    <w:r w:rsidR="00DF65F9">
      <w:rPr>
        <w:rStyle w:val="PageNumber"/>
      </w:rPr>
      <w:tab/>
    </w:r>
    <w:r w:rsidR="00523B74" w:rsidRPr="00D81231">
      <w:rPr>
        <w:rStyle w:val="PageNumber"/>
      </w:rPr>
      <w:t>SWDHU</w:t>
    </w:r>
  </w:p>
  <w:p w14:paraId="2080292B" w14:textId="77777777" w:rsidR="00DF65F9" w:rsidRDefault="00DF65F9">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0C403" w14:textId="77777777" w:rsidR="00B53C87" w:rsidRPr="00DC1553" w:rsidRDefault="00B53C87" w:rsidP="00523B74">
    <w:pPr>
      <w:pStyle w:val="Header"/>
      <w:pBdr>
        <w:top w:val="single" w:sz="8" w:space="1" w:color="000080"/>
      </w:pBdr>
      <w:tabs>
        <w:tab w:val="center" w:pos="4680"/>
      </w:tabs>
      <w:jc w:val="right"/>
      <w:rPr>
        <w:rStyle w:val="PageNumber"/>
        <w:b w:val="0"/>
        <w:smallCaps/>
        <w:sz w:val="18"/>
        <w:szCs w:val="18"/>
      </w:rPr>
    </w:pPr>
    <w:r>
      <w:rPr>
        <w:rStyle w:val="PageNumber"/>
      </w:rPr>
      <w:tab/>
    </w:r>
    <w:r w:rsidRPr="00D81231">
      <w:rPr>
        <w:rStyle w:val="PageNumber"/>
      </w:rPr>
      <w:t>SWDHU</w:t>
    </w:r>
  </w:p>
  <w:p w14:paraId="689C5252" w14:textId="77777777" w:rsidR="00B53C87" w:rsidRDefault="00B53C87">
    <w:pPr>
      <w:spacing w:before="60"/>
      <w:jc w:val="center"/>
      <w:rPr>
        <w:rFonts w:ascii="Arial" w:hAnsi="Arial" w:cs="Arial"/>
        <w:color w:val="000080"/>
        <w:sz w:val="18"/>
        <w:szCs w:val="18"/>
      </w:rPr>
    </w:pPr>
    <w:r w:rsidRPr="00DC1553">
      <w:rPr>
        <w:rFonts w:ascii="Arial" w:hAnsi="Arial" w:cs="Arial"/>
        <w:color w:val="000080"/>
        <w:sz w:val="18"/>
        <w:szCs w:val="18"/>
      </w:rPr>
      <w:t>Homeland Security Exercise and Evaluation Program (HSEEP)</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A26ED" w14:textId="38E41BAE" w:rsidR="00A926B3" w:rsidRDefault="00A926B3">
    <w:pPr>
      <w:spacing w:before="60"/>
      <w:jc w:val="center"/>
      <w:rPr>
        <w:rFonts w:ascii="Arial" w:hAnsi="Arial" w:cs="Arial"/>
        <w:color w:val="00008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36397" w14:textId="77777777" w:rsidR="00FB0D47" w:rsidRDefault="00FB0D47" w:rsidP="00D31366">
      <w:r>
        <w:separator/>
      </w:r>
    </w:p>
  </w:footnote>
  <w:footnote w:type="continuationSeparator" w:id="0">
    <w:p w14:paraId="4091F604" w14:textId="77777777" w:rsidR="00FB0D47" w:rsidRDefault="00FB0D47" w:rsidP="00D313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26D65F1D" w14:paraId="3D6345E2" w14:textId="77777777" w:rsidTr="26D65F1D">
      <w:trPr>
        <w:trHeight w:val="300"/>
      </w:trPr>
      <w:tc>
        <w:tcPr>
          <w:tcW w:w="3120" w:type="dxa"/>
        </w:tcPr>
        <w:p w14:paraId="70549A48" w14:textId="7AE8636F" w:rsidR="26D65F1D" w:rsidRDefault="26D65F1D" w:rsidP="26D65F1D">
          <w:pPr>
            <w:pStyle w:val="Header"/>
            <w:ind w:left="-115"/>
          </w:pPr>
        </w:p>
      </w:tc>
      <w:tc>
        <w:tcPr>
          <w:tcW w:w="3120" w:type="dxa"/>
        </w:tcPr>
        <w:p w14:paraId="5D95B5A4" w14:textId="1216E75C" w:rsidR="26D65F1D" w:rsidRDefault="26D65F1D" w:rsidP="26D65F1D">
          <w:pPr>
            <w:pStyle w:val="Header"/>
            <w:jc w:val="center"/>
          </w:pPr>
        </w:p>
      </w:tc>
      <w:tc>
        <w:tcPr>
          <w:tcW w:w="3120" w:type="dxa"/>
        </w:tcPr>
        <w:p w14:paraId="0C11D896" w14:textId="0B3B4DA7" w:rsidR="26D65F1D" w:rsidRDefault="26D65F1D" w:rsidP="26D65F1D">
          <w:pPr>
            <w:pStyle w:val="Header"/>
            <w:ind w:right="-115"/>
            <w:jc w:val="right"/>
          </w:pPr>
        </w:p>
      </w:tc>
    </w:tr>
  </w:tbl>
  <w:p w14:paraId="4C87F00E" w14:textId="576311B7" w:rsidR="26D65F1D" w:rsidRDefault="26D65F1D" w:rsidP="26D65F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52374" w14:textId="6F2D44DC" w:rsidR="0E486281" w:rsidRDefault="0E486281" w:rsidP="0E486281">
    <w:pPr>
      <w:pStyle w:val="Header"/>
      <w:jc w:val="center"/>
    </w:pPr>
    <w:r>
      <w:t>Shots Fired</w:t>
    </w:r>
  </w:p>
  <w:p w14:paraId="1629A619" w14:textId="77777777" w:rsidR="00DF65F9" w:rsidRDefault="00DF65F9" w:rsidP="003D6F0E">
    <w:pPr>
      <w:pStyle w:val="Header"/>
      <w:pBdr>
        <w:bottom w:val="single" w:sz="4" w:space="1" w:color="000080"/>
      </w:pBdr>
      <w:spacing w:after="120"/>
      <w:jc w:val="center"/>
    </w:pPr>
    <w:r>
      <w:t>Situation Manual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8AD69" w14:textId="77777777" w:rsidR="00DF65F9" w:rsidRDefault="00DF65F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D8258" w14:textId="7B836F3B" w:rsidR="00BE3179" w:rsidRPr="00097AB8" w:rsidRDefault="1B42F9C4" w:rsidP="1B42F9C4">
    <w:pPr>
      <w:pStyle w:val="Header"/>
      <w:pBdr>
        <w:bottom w:val="single" w:sz="4" w:space="1" w:color="000080"/>
      </w:pBdr>
      <w:spacing w:after="120"/>
    </w:pPr>
    <w:r>
      <w:t>Participant Feedback Form                                                                                                 Shots Fired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D44DA" w14:textId="3FC780B0" w:rsidR="00B53C87" w:rsidRPr="00097AB8" w:rsidRDefault="1B42F9C4" w:rsidP="1B42F9C4">
    <w:pPr>
      <w:pStyle w:val="Header"/>
      <w:pBdr>
        <w:bottom w:val="single" w:sz="4" w:space="1" w:color="000080"/>
      </w:pBdr>
      <w:spacing w:after="120"/>
    </w:pPr>
    <w:r>
      <w:t>Sign In                                                                                                                                  Shots Fired</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D1FE1" w14:textId="0962562F" w:rsidR="00B53C87" w:rsidRPr="00097AB8" w:rsidRDefault="1B42F9C4" w:rsidP="1B42F9C4">
    <w:pPr>
      <w:pStyle w:val="Header"/>
      <w:pBdr>
        <w:bottom w:val="single" w:sz="4" w:space="1" w:color="000080"/>
      </w:pBdr>
      <w:spacing w:after="120"/>
    </w:pPr>
    <w:r>
      <w:t>Required Materials</w:t>
    </w:r>
    <w:r w:rsidR="00B53C87">
      <w:tab/>
    </w:r>
    <w:r>
      <w:t>Shots Fired</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39E74" w14:textId="110D6CAC" w:rsidR="00387111" w:rsidRPr="00097AB8" w:rsidRDefault="1B42F9C4" w:rsidP="1B42F9C4">
    <w:pPr>
      <w:pStyle w:val="Header"/>
      <w:pBdr>
        <w:bottom w:val="single" w:sz="4" w:space="1" w:color="000080"/>
      </w:pBdr>
      <w:spacing w:after="120"/>
    </w:pPr>
    <w:r>
      <w:t>Local Contacts</w:t>
    </w:r>
    <w:r w:rsidR="00387111">
      <w:tab/>
    </w:r>
    <w:r>
      <w:t>Shots Fired</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BEB4B" w14:textId="2206A3ED" w:rsidR="00387111" w:rsidRPr="00A926B3" w:rsidRDefault="00387111" w:rsidP="00A926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62821DA"/>
    <w:lvl w:ilvl="0">
      <w:start w:val="1"/>
      <w:numFmt w:val="bullet"/>
      <w:pStyle w:val="ListBullet"/>
      <w:lvlText w:val=""/>
      <w:lvlJc w:val="left"/>
      <w:pPr>
        <w:tabs>
          <w:tab w:val="num" w:pos="720"/>
        </w:tabs>
        <w:ind w:left="720" w:hanging="360"/>
      </w:pPr>
      <w:rPr>
        <w:rFonts w:ascii="Symbol" w:hAnsi="Symbol" w:hint="default"/>
        <w:color w:val="000080"/>
      </w:rPr>
    </w:lvl>
  </w:abstractNum>
  <w:abstractNum w:abstractNumId="1" w15:restartNumberingAfterBreak="0">
    <w:nsid w:val="02896C1D"/>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DC69BE"/>
    <w:multiLevelType w:val="hybridMultilevel"/>
    <w:tmpl w:val="F5DA63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115812"/>
    <w:multiLevelType w:val="hybridMultilevel"/>
    <w:tmpl w:val="DBD4FA08"/>
    <w:lvl w:ilvl="0" w:tplc="9C7A8D32">
      <w:start w:val="1"/>
      <w:numFmt w:val="bullet"/>
      <w:lvlText w:val=""/>
      <w:lvlJc w:val="left"/>
      <w:pPr>
        <w:ind w:left="720" w:hanging="360"/>
      </w:pPr>
      <w:rPr>
        <w:rFonts w:ascii="Symbol" w:hAnsi="Symbol" w:hint="default"/>
      </w:rPr>
    </w:lvl>
    <w:lvl w:ilvl="1" w:tplc="43766EFC">
      <w:start w:val="1"/>
      <w:numFmt w:val="bullet"/>
      <w:lvlText w:val="o"/>
      <w:lvlJc w:val="left"/>
      <w:pPr>
        <w:ind w:left="1440" w:hanging="360"/>
      </w:pPr>
      <w:rPr>
        <w:rFonts w:ascii="Courier New" w:hAnsi="Courier New" w:hint="default"/>
      </w:rPr>
    </w:lvl>
    <w:lvl w:ilvl="2" w:tplc="374A81A8">
      <w:start w:val="1"/>
      <w:numFmt w:val="bullet"/>
      <w:lvlText w:val=""/>
      <w:lvlJc w:val="left"/>
      <w:pPr>
        <w:ind w:left="2160" w:hanging="360"/>
      </w:pPr>
      <w:rPr>
        <w:rFonts w:ascii="Wingdings" w:hAnsi="Wingdings" w:hint="default"/>
      </w:rPr>
    </w:lvl>
    <w:lvl w:ilvl="3" w:tplc="91B6613E">
      <w:start w:val="1"/>
      <w:numFmt w:val="bullet"/>
      <w:lvlText w:val=""/>
      <w:lvlJc w:val="left"/>
      <w:pPr>
        <w:ind w:left="2880" w:hanging="360"/>
      </w:pPr>
      <w:rPr>
        <w:rFonts w:ascii="Symbol" w:hAnsi="Symbol" w:hint="default"/>
      </w:rPr>
    </w:lvl>
    <w:lvl w:ilvl="4" w:tplc="DB1C8434">
      <w:start w:val="1"/>
      <w:numFmt w:val="bullet"/>
      <w:lvlText w:val="o"/>
      <w:lvlJc w:val="left"/>
      <w:pPr>
        <w:ind w:left="3600" w:hanging="360"/>
      </w:pPr>
      <w:rPr>
        <w:rFonts w:ascii="Courier New" w:hAnsi="Courier New" w:hint="default"/>
      </w:rPr>
    </w:lvl>
    <w:lvl w:ilvl="5" w:tplc="4E12954E">
      <w:start w:val="1"/>
      <w:numFmt w:val="bullet"/>
      <w:lvlText w:val=""/>
      <w:lvlJc w:val="left"/>
      <w:pPr>
        <w:ind w:left="4320" w:hanging="360"/>
      </w:pPr>
      <w:rPr>
        <w:rFonts w:ascii="Wingdings" w:hAnsi="Wingdings" w:hint="default"/>
      </w:rPr>
    </w:lvl>
    <w:lvl w:ilvl="6" w:tplc="5CF23A44">
      <w:start w:val="1"/>
      <w:numFmt w:val="bullet"/>
      <w:lvlText w:val=""/>
      <w:lvlJc w:val="left"/>
      <w:pPr>
        <w:ind w:left="5040" w:hanging="360"/>
      </w:pPr>
      <w:rPr>
        <w:rFonts w:ascii="Symbol" w:hAnsi="Symbol" w:hint="default"/>
      </w:rPr>
    </w:lvl>
    <w:lvl w:ilvl="7" w:tplc="AE6A9386">
      <w:start w:val="1"/>
      <w:numFmt w:val="bullet"/>
      <w:lvlText w:val="o"/>
      <w:lvlJc w:val="left"/>
      <w:pPr>
        <w:ind w:left="5760" w:hanging="360"/>
      </w:pPr>
      <w:rPr>
        <w:rFonts w:ascii="Courier New" w:hAnsi="Courier New" w:hint="default"/>
      </w:rPr>
    </w:lvl>
    <w:lvl w:ilvl="8" w:tplc="0102EF3C">
      <w:start w:val="1"/>
      <w:numFmt w:val="bullet"/>
      <w:lvlText w:val=""/>
      <w:lvlJc w:val="left"/>
      <w:pPr>
        <w:ind w:left="6480" w:hanging="360"/>
      </w:pPr>
      <w:rPr>
        <w:rFonts w:ascii="Wingdings" w:hAnsi="Wingdings" w:hint="default"/>
      </w:rPr>
    </w:lvl>
  </w:abstractNum>
  <w:abstractNum w:abstractNumId="4" w15:restartNumberingAfterBreak="0">
    <w:nsid w:val="04265521"/>
    <w:multiLevelType w:val="hybridMultilevel"/>
    <w:tmpl w:val="91B2CA9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A6929A"/>
    <w:multiLevelType w:val="hybridMultilevel"/>
    <w:tmpl w:val="C1FEDFD4"/>
    <w:lvl w:ilvl="0" w:tplc="88F6E5A4">
      <w:start w:val="1"/>
      <w:numFmt w:val="decimal"/>
      <w:lvlText w:val="%1."/>
      <w:lvlJc w:val="left"/>
      <w:pPr>
        <w:ind w:left="720" w:hanging="360"/>
      </w:pPr>
    </w:lvl>
    <w:lvl w:ilvl="1" w:tplc="6AC6C8E6">
      <w:start w:val="1"/>
      <w:numFmt w:val="lowerLetter"/>
      <w:lvlText w:val="%2."/>
      <w:lvlJc w:val="left"/>
      <w:pPr>
        <w:ind w:left="1440" w:hanging="360"/>
      </w:pPr>
    </w:lvl>
    <w:lvl w:ilvl="2" w:tplc="99D27D3A">
      <w:start w:val="1"/>
      <w:numFmt w:val="lowerRoman"/>
      <w:lvlText w:val="%3."/>
      <w:lvlJc w:val="right"/>
      <w:pPr>
        <w:ind w:left="2160" w:hanging="180"/>
      </w:pPr>
    </w:lvl>
    <w:lvl w:ilvl="3" w:tplc="80523862">
      <w:start w:val="1"/>
      <w:numFmt w:val="decimal"/>
      <w:lvlText w:val="%4."/>
      <w:lvlJc w:val="left"/>
      <w:pPr>
        <w:ind w:left="2880" w:hanging="360"/>
      </w:pPr>
    </w:lvl>
    <w:lvl w:ilvl="4" w:tplc="5CFEEAE4">
      <w:start w:val="1"/>
      <w:numFmt w:val="lowerLetter"/>
      <w:lvlText w:val="%5."/>
      <w:lvlJc w:val="left"/>
      <w:pPr>
        <w:ind w:left="3600" w:hanging="360"/>
      </w:pPr>
    </w:lvl>
    <w:lvl w:ilvl="5" w:tplc="F13E9894">
      <w:start w:val="1"/>
      <w:numFmt w:val="lowerRoman"/>
      <w:lvlText w:val="%6."/>
      <w:lvlJc w:val="right"/>
      <w:pPr>
        <w:ind w:left="4320" w:hanging="180"/>
      </w:pPr>
    </w:lvl>
    <w:lvl w:ilvl="6" w:tplc="CC4C0032">
      <w:start w:val="1"/>
      <w:numFmt w:val="decimal"/>
      <w:lvlText w:val="%7."/>
      <w:lvlJc w:val="left"/>
      <w:pPr>
        <w:ind w:left="5040" w:hanging="360"/>
      </w:pPr>
    </w:lvl>
    <w:lvl w:ilvl="7" w:tplc="0064500A">
      <w:start w:val="1"/>
      <w:numFmt w:val="lowerLetter"/>
      <w:lvlText w:val="%8."/>
      <w:lvlJc w:val="left"/>
      <w:pPr>
        <w:ind w:left="5760" w:hanging="360"/>
      </w:pPr>
    </w:lvl>
    <w:lvl w:ilvl="8" w:tplc="1A00B1C6">
      <w:start w:val="1"/>
      <w:numFmt w:val="lowerRoman"/>
      <w:lvlText w:val="%9."/>
      <w:lvlJc w:val="right"/>
      <w:pPr>
        <w:ind w:left="6480" w:hanging="180"/>
      </w:pPr>
    </w:lvl>
  </w:abstractNum>
  <w:abstractNum w:abstractNumId="6" w15:restartNumberingAfterBreak="0">
    <w:nsid w:val="12027E09"/>
    <w:multiLevelType w:val="hybridMultilevel"/>
    <w:tmpl w:val="3DDEDE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73F799B"/>
    <w:multiLevelType w:val="hybridMultilevel"/>
    <w:tmpl w:val="09E2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A30F3"/>
    <w:multiLevelType w:val="hybridMultilevel"/>
    <w:tmpl w:val="82927F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2460BB3"/>
    <w:multiLevelType w:val="hybridMultilevel"/>
    <w:tmpl w:val="427E6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52328B"/>
    <w:multiLevelType w:val="hybridMultilevel"/>
    <w:tmpl w:val="571420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8A5005C"/>
    <w:multiLevelType w:val="hybridMultilevel"/>
    <w:tmpl w:val="15747AA8"/>
    <w:lvl w:ilvl="0" w:tplc="E7AC4E8C">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33B1B58"/>
    <w:multiLevelType w:val="hybridMultilevel"/>
    <w:tmpl w:val="7A801E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9810B7"/>
    <w:multiLevelType w:val="hybridMultilevel"/>
    <w:tmpl w:val="E7B6CA6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3E940E81"/>
    <w:multiLevelType w:val="hybridMultilevel"/>
    <w:tmpl w:val="95AC70C2"/>
    <w:lvl w:ilvl="0" w:tplc="22FA5A60">
      <w:start w:val="1"/>
      <w:numFmt w:val="bullet"/>
      <w:lvlText w:val=""/>
      <w:lvlJc w:val="left"/>
      <w:pPr>
        <w:ind w:left="720" w:hanging="360"/>
      </w:pPr>
      <w:rPr>
        <w:rFonts w:ascii="Symbol" w:hAnsi="Symbol" w:hint="default"/>
      </w:rPr>
    </w:lvl>
    <w:lvl w:ilvl="1" w:tplc="AB8CC1C2">
      <w:start w:val="1"/>
      <w:numFmt w:val="bullet"/>
      <w:lvlText w:val="o"/>
      <w:lvlJc w:val="left"/>
      <w:pPr>
        <w:ind w:left="1440" w:hanging="360"/>
      </w:pPr>
      <w:rPr>
        <w:rFonts w:ascii="Courier New" w:hAnsi="Courier New" w:hint="default"/>
      </w:rPr>
    </w:lvl>
    <w:lvl w:ilvl="2" w:tplc="C75E05BC">
      <w:start w:val="1"/>
      <w:numFmt w:val="bullet"/>
      <w:lvlText w:val=""/>
      <w:lvlJc w:val="left"/>
      <w:pPr>
        <w:ind w:left="2160" w:hanging="360"/>
      </w:pPr>
      <w:rPr>
        <w:rFonts w:ascii="Wingdings" w:hAnsi="Wingdings" w:hint="default"/>
      </w:rPr>
    </w:lvl>
    <w:lvl w:ilvl="3" w:tplc="742645DC">
      <w:start w:val="1"/>
      <w:numFmt w:val="bullet"/>
      <w:lvlText w:val=""/>
      <w:lvlJc w:val="left"/>
      <w:pPr>
        <w:ind w:left="2880" w:hanging="360"/>
      </w:pPr>
      <w:rPr>
        <w:rFonts w:ascii="Symbol" w:hAnsi="Symbol" w:hint="default"/>
      </w:rPr>
    </w:lvl>
    <w:lvl w:ilvl="4" w:tplc="8C8085C2">
      <w:start w:val="1"/>
      <w:numFmt w:val="bullet"/>
      <w:lvlText w:val="o"/>
      <w:lvlJc w:val="left"/>
      <w:pPr>
        <w:ind w:left="3600" w:hanging="360"/>
      </w:pPr>
      <w:rPr>
        <w:rFonts w:ascii="Courier New" w:hAnsi="Courier New" w:hint="default"/>
      </w:rPr>
    </w:lvl>
    <w:lvl w:ilvl="5" w:tplc="0B9E1EDE">
      <w:start w:val="1"/>
      <w:numFmt w:val="bullet"/>
      <w:lvlText w:val=""/>
      <w:lvlJc w:val="left"/>
      <w:pPr>
        <w:ind w:left="4320" w:hanging="360"/>
      </w:pPr>
      <w:rPr>
        <w:rFonts w:ascii="Wingdings" w:hAnsi="Wingdings" w:hint="default"/>
      </w:rPr>
    </w:lvl>
    <w:lvl w:ilvl="6" w:tplc="9C4A6CA4">
      <w:start w:val="1"/>
      <w:numFmt w:val="bullet"/>
      <w:lvlText w:val=""/>
      <w:lvlJc w:val="left"/>
      <w:pPr>
        <w:ind w:left="5040" w:hanging="360"/>
      </w:pPr>
      <w:rPr>
        <w:rFonts w:ascii="Symbol" w:hAnsi="Symbol" w:hint="default"/>
      </w:rPr>
    </w:lvl>
    <w:lvl w:ilvl="7" w:tplc="45089140">
      <w:start w:val="1"/>
      <w:numFmt w:val="bullet"/>
      <w:lvlText w:val="o"/>
      <w:lvlJc w:val="left"/>
      <w:pPr>
        <w:ind w:left="5760" w:hanging="360"/>
      </w:pPr>
      <w:rPr>
        <w:rFonts w:ascii="Courier New" w:hAnsi="Courier New" w:hint="default"/>
      </w:rPr>
    </w:lvl>
    <w:lvl w:ilvl="8" w:tplc="E35E0966">
      <w:start w:val="1"/>
      <w:numFmt w:val="bullet"/>
      <w:lvlText w:val=""/>
      <w:lvlJc w:val="left"/>
      <w:pPr>
        <w:ind w:left="6480" w:hanging="360"/>
      </w:pPr>
      <w:rPr>
        <w:rFonts w:ascii="Wingdings" w:hAnsi="Wingdings" w:hint="default"/>
      </w:rPr>
    </w:lvl>
  </w:abstractNum>
  <w:abstractNum w:abstractNumId="15" w15:restartNumberingAfterBreak="0">
    <w:nsid w:val="424343B4"/>
    <w:multiLevelType w:val="hybridMultilevel"/>
    <w:tmpl w:val="3B1CF3F8"/>
    <w:lvl w:ilvl="0" w:tplc="F2EE483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4FE154"/>
    <w:multiLevelType w:val="hybridMultilevel"/>
    <w:tmpl w:val="B54A4E62"/>
    <w:lvl w:ilvl="0" w:tplc="8A40397E">
      <w:start w:val="1"/>
      <w:numFmt w:val="decimal"/>
      <w:lvlText w:val="%1."/>
      <w:lvlJc w:val="left"/>
      <w:pPr>
        <w:ind w:left="720" w:hanging="360"/>
      </w:pPr>
    </w:lvl>
    <w:lvl w:ilvl="1" w:tplc="12EC4B36">
      <w:start w:val="1"/>
      <w:numFmt w:val="lowerLetter"/>
      <w:lvlText w:val="%2."/>
      <w:lvlJc w:val="left"/>
      <w:pPr>
        <w:ind w:left="1440" w:hanging="360"/>
      </w:pPr>
    </w:lvl>
    <w:lvl w:ilvl="2" w:tplc="E83E1348">
      <w:start w:val="1"/>
      <w:numFmt w:val="lowerRoman"/>
      <w:lvlText w:val="%3."/>
      <w:lvlJc w:val="right"/>
      <w:pPr>
        <w:ind w:left="2160" w:hanging="180"/>
      </w:pPr>
    </w:lvl>
    <w:lvl w:ilvl="3" w:tplc="0F663348">
      <w:start w:val="1"/>
      <w:numFmt w:val="decimal"/>
      <w:lvlText w:val="%4."/>
      <w:lvlJc w:val="left"/>
      <w:pPr>
        <w:ind w:left="2880" w:hanging="360"/>
      </w:pPr>
    </w:lvl>
    <w:lvl w:ilvl="4" w:tplc="9932A45A">
      <w:start w:val="1"/>
      <w:numFmt w:val="lowerLetter"/>
      <w:lvlText w:val="%5."/>
      <w:lvlJc w:val="left"/>
      <w:pPr>
        <w:ind w:left="3600" w:hanging="360"/>
      </w:pPr>
    </w:lvl>
    <w:lvl w:ilvl="5" w:tplc="7ADA6808">
      <w:start w:val="1"/>
      <w:numFmt w:val="lowerRoman"/>
      <w:lvlText w:val="%6."/>
      <w:lvlJc w:val="right"/>
      <w:pPr>
        <w:ind w:left="4320" w:hanging="180"/>
      </w:pPr>
    </w:lvl>
    <w:lvl w:ilvl="6" w:tplc="73BA2AD0">
      <w:start w:val="1"/>
      <w:numFmt w:val="decimal"/>
      <w:lvlText w:val="%7."/>
      <w:lvlJc w:val="left"/>
      <w:pPr>
        <w:ind w:left="5040" w:hanging="360"/>
      </w:pPr>
    </w:lvl>
    <w:lvl w:ilvl="7" w:tplc="BEE4EAE2">
      <w:start w:val="1"/>
      <w:numFmt w:val="lowerLetter"/>
      <w:lvlText w:val="%8."/>
      <w:lvlJc w:val="left"/>
      <w:pPr>
        <w:ind w:left="5760" w:hanging="360"/>
      </w:pPr>
    </w:lvl>
    <w:lvl w:ilvl="8" w:tplc="A058EB48">
      <w:start w:val="1"/>
      <w:numFmt w:val="lowerRoman"/>
      <w:lvlText w:val="%9."/>
      <w:lvlJc w:val="right"/>
      <w:pPr>
        <w:ind w:left="6480" w:hanging="180"/>
      </w:pPr>
    </w:lvl>
  </w:abstractNum>
  <w:abstractNum w:abstractNumId="17" w15:restartNumberingAfterBreak="0">
    <w:nsid w:val="4D853DE7"/>
    <w:multiLevelType w:val="hybridMultilevel"/>
    <w:tmpl w:val="C23AB3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0F05C28"/>
    <w:multiLevelType w:val="hybridMultilevel"/>
    <w:tmpl w:val="5566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509AABF"/>
    <w:multiLevelType w:val="hybridMultilevel"/>
    <w:tmpl w:val="75F6C0B4"/>
    <w:lvl w:ilvl="0" w:tplc="48C4E51E">
      <w:start w:val="1"/>
      <w:numFmt w:val="decimal"/>
      <w:lvlText w:val="%1."/>
      <w:lvlJc w:val="left"/>
      <w:pPr>
        <w:ind w:left="720" w:hanging="360"/>
      </w:pPr>
    </w:lvl>
    <w:lvl w:ilvl="1" w:tplc="77463550">
      <w:start w:val="1"/>
      <w:numFmt w:val="lowerLetter"/>
      <w:lvlText w:val="%2."/>
      <w:lvlJc w:val="left"/>
      <w:pPr>
        <w:ind w:left="1440" w:hanging="360"/>
      </w:pPr>
    </w:lvl>
    <w:lvl w:ilvl="2" w:tplc="C1D818F8">
      <w:start w:val="1"/>
      <w:numFmt w:val="lowerRoman"/>
      <w:lvlText w:val="%3."/>
      <w:lvlJc w:val="right"/>
      <w:pPr>
        <w:ind w:left="2160" w:hanging="180"/>
      </w:pPr>
    </w:lvl>
    <w:lvl w:ilvl="3" w:tplc="32506E9A">
      <w:start w:val="1"/>
      <w:numFmt w:val="decimal"/>
      <w:lvlText w:val="%4."/>
      <w:lvlJc w:val="left"/>
      <w:pPr>
        <w:ind w:left="2880" w:hanging="360"/>
      </w:pPr>
    </w:lvl>
    <w:lvl w:ilvl="4" w:tplc="6D8E49E6">
      <w:start w:val="1"/>
      <w:numFmt w:val="lowerLetter"/>
      <w:lvlText w:val="%5."/>
      <w:lvlJc w:val="left"/>
      <w:pPr>
        <w:ind w:left="3600" w:hanging="360"/>
      </w:pPr>
    </w:lvl>
    <w:lvl w:ilvl="5" w:tplc="65863AA0">
      <w:start w:val="1"/>
      <w:numFmt w:val="lowerRoman"/>
      <w:lvlText w:val="%6."/>
      <w:lvlJc w:val="right"/>
      <w:pPr>
        <w:ind w:left="4320" w:hanging="180"/>
      </w:pPr>
    </w:lvl>
    <w:lvl w:ilvl="6" w:tplc="980A2946">
      <w:start w:val="1"/>
      <w:numFmt w:val="decimal"/>
      <w:lvlText w:val="%7."/>
      <w:lvlJc w:val="left"/>
      <w:pPr>
        <w:ind w:left="5040" w:hanging="360"/>
      </w:pPr>
    </w:lvl>
    <w:lvl w:ilvl="7" w:tplc="C3F07D32">
      <w:start w:val="1"/>
      <w:numFmt w:val="lowerLetter"/>
      <w:lvlText w:val="%8."/>
      <w:lvlJc w:val="left"/>
      <w:pPr>
        <w:ind w:left="5760" w:hanging="360"/>
      </w:pPr>
    </w:lvl>
    <w:lvl w:ilvl="8" w:tplc="4E36CAB4">
      <w:start w:val="1"/>
      <w:numFmt w:val="lowerRoman"/>
      <w:lvlText w:val="%9."/>
      <w:lvlJc w:val="right"/>
      <w:pPr>
        <w:ind w:left="6480" w:hanging="180"/>
      </w:pPr>
    </w:lvl>
  </w:abstractNum>
  <w:abstractNum w:abstractNumId="20" w15:restartNumberingAfterBreak="0">
    <w:nsid w:val="55364A53"/>
    <w:multiLevelType w:val="hybridMultilevel"/>
    <w:tmpl w:val="F4AE3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C85DEF"/>
    <w:multiLevelType w:val="hybridMultilevel"/>
    <w:tmpl w:val="427E6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A4522F"/>
    <w:multiLevelType w:val="hybridMultilevel"/>
    <w:tmpl w:val="6BFABF12"/>
    <w:lvl w:ilvl="0" w:tplc="CF800EEA">
      <w:start w:val="1"/>
      <w:numFmt w:val="decimal"/>
      <w:lvlText w:val="%1."/>
      <w:lvlJc w:val="left"/>
      <w:pPr>
        <w:tabs>
          <w:tab w:val="num" w:pos="360"/>
        </w:tabs>
        <w:ind w:left="360" w:hanging="360"/>
      </w:pPr>
      <w:rPr>
        <w:rFonts w:ascii="Times New Roman" w:hAnsi="Times New Roman" w:cs="Times New Roman" w:hint="default"/>
        <w:b/>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5CA199BA"/>
    <w:multiLevelType w:val="hybridMultilevel"/>
    <w:tmpl w:val="DD860D08"/>
    <w:lvl w:ilvl="0" w:tplc="3B34BAB0">
      <w:start w:val="1"/>
      <w:numFmt w:val="decimal"/>
      <w:lvlText w:val="%1."/>
      <w:lvlJc w:val="left"/>
      <w:pPr>
        <w:ind w:left="720" w:hanging="360"/>
      </w:pPr>
    </w:lvl>
    <w:lvl w:ilvl="1" w:tplc="7C3EBAD6">
      <w:start w:val="1"/>
      <w:numFmt w:val="lowerLetter"/>
      <w:lvlText w:val="%2."/>
      <w:lvlJc w:val="left"/>
      <w:pPr>
        <w:ind w:left="1440" w:hanging="360"/>
      </w:pPr>
    </w:lvl>
    <w:lvl w:ilvl="2" w:tplc="2A124AEC">
      <w:start w:val="1"/>
      <w:numFmt w:val="lowerRoman"/>
      <w:lvlText w:val="%3."/>
      <w:lvlJc w:val="right"/>
      <w:pPr>
        <w:ind w:left="2160" w:hanging="180"/>
      </w:pPr>
    </w:lvl>
    <w:lvl w:ilvl="3" w:tplc="A6FCACE0">
      <w:start w:val="1"/>
      <w:numFmt w:val="decimal"/>
      <w:lvlText w:val="%4."/>
      <w:lvlJc w:val="left"/>
      <w:pPr>
        <w:ind w:left="2880" w:hanging="360"/>
      </w:pPr>
    </w:lvl>
    <w:lvl w:ilvl="4" w:tplc="849E14F6">
      <w:start w:val="1"/>
      <w:numFmt w:val="lowerLetter"/>
      <w:lvlText w:val="%5."/>
      <w:lvlJc w:val="left"/>
      <w:pPr>
        <w:ind w:left="3600" w:hanging="360"/>
      </w:pPr>
    </w:lvl>
    <w:lvl w:ilvl="5" w:tplc="74B820B4">
      <w:start w:val="1"/>
      <w:numFmt w:val="lowerRoman"/>
      <w:lvlText w:val="%6."/>
      <w:lvlJc w:val="right"/>
      <w:pPr>
        <w:ind w:left="4320" w:hanging="180"/>
      </w:pPr>
    </w:lvl>
    <w:lvl w:ilvl="6" w:tplc="FB5E03F2">
      <w:start w:val="1"/>
      <w:numFmt w:val="decimal"/>
      <w:lvlText w:val="%7."/>
      <w:lvlJc w:val="left"/>
      <w:pPr>
        <w:ind w:left="5040" w:hanging="360"/>
      </w:pPr>
    </w:lvl>
    <w:lvl w:ilvl="7" w:tplc="ABB82CCE">
      <w:start w:val="1"/>
      <w:numFmt w:val="lowerLetter"/>
      <w:lvlText w:val="%8."/>
      <w:lvlJc w:val="left"/>
      <w:pPr>
        <w:ind w:left="5760" w:hanging="360"/>
      </w:pPr>
    </w:lvl>
    <w:lvl w:ilvl="8" w:tplc="663A40D6">
      <w:start w:val="1"/>
      <w:numFmt w:val="lowerRoman"/>
      <w:lvlText w:val="%9."/>
      <w:lvlJc w:val="right"/>
      <w:pPr>
        <w:ind w:left="6480" w:hanging="180"/>
      </w:pPr>
    </w:lvl>
  </w:abstractNum>
  <w:abstractNum w:abstractNumId="24" w15:restartNumberingAfterBreak="0">
    <w:nsid w:val="5E9A09BE"/>
    <w:multiLevelType w:val="hybridMultilevel"/>
    <w:tmpl w:val="BB1A779A"/>
    <w:lvl w:ilvl="0" w:tplc="F1E47D70">
      <w:numFmt w:val="bullet"/>
      <w:lvlText w:val=""/>
      <w:lvlJc w:val="left"/>
      <w:pPr>
        <w:ind w:left="961" w:hanging="361"/>
      </w:pPr>
      <w:rPr>
        <w:rFonts w:ascii="Symbol" w:eastAsia="Symbol" w:hAnsi="Symbol" w:cs="Symbol" w:hint="default"/>
        <w:w w:val="100"/>
        <w:sz w:val="24"/>
        <w:szCs w:val="24"/>
        <w:lang w:val="en-US" w:eastAsia="en-US" w:bidi="en-US"/>
      </w:rPr>
    </w:lvl>
    <w:lvl w:ilvl="1" w:tplc="A686E6F6">
      <w:numFmt w:val="bullet"/>
      <w:lvlText w:val=""/>
      <w:lvlJc w:val="left"/>
      <w:pPr>
        <w:ind w:left="1321" w:hanging="360"/>
      </w:pPr>
      <w:rPr>
        <w:rFonts w:ascii="Symbol" w:eastAsia="Symbol" w:hAnsi="Symbol" w:cs="Symbol" w:hint="default"/>
        <w:w w:val="100"/>
        <w:sz w:val="24"/>
        <w:szCs w:val="24"/>
        <w:lang w:val="en-US" w:eastAsia="en-US" w:bidi="en-US"/>
      </w:rPr>
    </w:lvl>
    <w:lvl w:ilvl="2" w:tplc="1D1C37F4">
      <w:numFmt w:val="bullet"/>
      <w:lvlText w:val="•"/>
      <w:lvlJc w:val="left"/>
      <w:pPr>
        <w:ind w:left="2266" w:hanging="360"/>
      </w:pPr>
      <w:rPr>
        <w:rFonts w:hint="default"/>
        <w:lang w:val="en-US" w:eastAsia="en-US" w:bidi="en-US"/>
      </w:rPr>
    </w:lvl>
    <w:lvl w:ilvl="3" w:tplc="F53C8B30">
      <w:numFmt w:val="bullet"/>
      <w:lvlText w:val="•"/>
      <w:lvlJc w:val="left"/>
      <w:pPr>
        <w:ind w:left="3213" w:hanging="360"/>
      </w:pPr>
      <w:rPr>
        <w:rFonts w:hint="default"/>
        <w:lang w:val="en-US" w:eastAsia="en-US" w:bidi="en-US"/>
      </w:rPr>
    </w:lvl>
    <w:lvl w:ilvl="4" w:tplc="3424B8A6">
      <w:numFmt w:val="bullet"/>
      <w:lvlText w:val="•"/>
      <w:lvlJc w:val="left"/>
      <w:pPr>
        <w:ind w:left="4160" w:hanging="360"/>
      </w:pPr>
      <w:rPr>
        <w:rFonts w:hint="default"/>
        <w:lang w:val="en-US" w:eastAsia="en-US" w:bidi="en-US"/>
      </w:rPr>
    </w:lvl>
    <w:lvl w:ilvl="5" w:tplc="3BC6A390">
      <w:numFmt w:val="bullet"/>
      <w:lvlText w:val="•"/>
      <w:lvlJc w:val="left"/>
      <w:pPr>
        <w:ind w:left="5106" w:hanging="360"/>
      </w:pPr>
      <w:rPr>
        <w:rFonts w:hint="default"/>
        <w:lang w:val="en-US" w:eastAsia="en-US" w:bidi="en-US"/>
      </w:rPr>
    </w:lvl>
    <w:lvl w:ilvl="6" w:tplc="4C2EFB30">
      <w:numFmt w:val="bullet"/>
      <w:lvlText w:val="•"/>
      <w:lvlJc w:val="left"/>
      <w:pPr>
        <w:ind w:left="6053" w:hanging="360"/>
      </w:pPr>
      <w:rPr>
        <w:rFonts w:hint="default"/>
        <w:lang w:val="en-US" w:eastAsia="en-US" w:bidi="en-US"/>
      </w:rPr>
    </w:lvl>
    <w:lvl w:ilvl="7" w:tplc="209687EE">
      <w:numFmt w:val="bullet"/>
      <w:lvlText w:val="•"/>
      <w:lvlJc w:val="left"/>
      <w:pPr>
        <w:ind w:left="7000" w:hanging="360"/>
      </w:pPr>
      <w:rPr>
        <w:rFonts w:hint="default"/>
        <w:lang w:val="en-US" w:eastAsia="en-US" w:bidi="en-US"/>
      </w:rPr>
    </w:lvl>
    <w:lvl w:ilvl="8" w:tplc="4DD687FA">
      <w:numFmt w:val="bullet"/>
      <w:lvlText w:val="•"/>
      <w:lvlJc w:val="left"/>
      <w:pPr>
        <w:ind w:left="7946" w:hanging="360"/>
      </w:pPr>
      <w:rPr>
        <w:rFonts w:hint="default"/>
        <w:lang w:val="en-US" w:eastAsia="en-US" w:bidi="en-US"/>
      </w:rPr>
    </w:lvl>
  </w:abstractNum>
  <w:abstractNum w:abstractNumId="25" w15:restartNumberingAfterBreak="0">
    <w:nsid w:val="60125956"/>
    <w:multiLevelType w:val="hybridMultilevel"/>
    <w:tmpl w:val="0212A4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5150FB"/>
    <w:multiLevelType w:val="hybridMultilevel"/>
    <w:tmpl w:val="F1781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7AEBAF"/>
    <w:multiLevelType w:val="hybridMultilevel"/>
    <w:tmpl w:val="0494029E"/>
    <w:lvl w:ilvl="0" w:tplc="E1B45A5C">
      <w:start w:val="1"/>
      <w:numFmt w:val="bullet"/>
      <w:lvlText w:val=""/>
      <w:lvlJc w:val="left"/>
      <w:pPr>
        <w:ind w:left="720" w:hanging="360"/>
      </w:pPr>
      <w:rPr>
        <w:rFonts w:ascii="Symbol" w:hAnsi="Symbol" w:hint="default"/>
      </w:rPr>
    </w:lvl>
    <w:lvl w:ilvl="1" w:tplc="F7DEA982">
      <w:start w:val="1"/>
      <w:numFmt w:val="bullet"/>
      <w:lvlText w:val="o"/>
      <w:lvlJc w:val="left"/>
      <w:pPr>
        <w:ind w:left="1440" w:hanging="360"/>
      </w:pPr>
      <w:rPr>
        <w:rFonts w:ascii="Courier New" w:hAnsi="Courier New" w:hint="default"/>
      </w:rPr>
    </w:lvl>
    <w:lvl w:ilvl="2" w:tplc="817E41F0">
      <w:start w:val="1"/>
      <w:numFmt w:val="bullet"/>
      <w:lvlText w:val=""/>
      <w:lvlJc w:val="left"/>
      <w:pPr>
        <w:ind w:left="2160" w:hanging="360"/>
      </w:pPr>
      <w:rPr>
        <w:rFonts w:ascii="Wingdings" w:hAnsi="Wingdings" w:hint="default"/>
      </w:rPr>
    </w:lvl>
    <w:lvl w:ilvl="3" w:tplc="E9168CE8">
      <w:start w:val="1"/>
      <w:numFmt w:val="bullet"/>
      <w:lvlText w:val=""/>
      <w:lvlJc w:val="left"/>
      <w:pPr>
        <w:ind w:left="2880" w:hanging="360"/>
      </w:pPr>
      <w:rPr>
        <w:rFonts w:ascii="Symbol" w:hAnsi="Symbol" w:hint="default"/>
      </w:rPr>
    </w:lvl>
    <w:lvl w:ilvl="4" w:tplc="325C62E4">
      <w:start w:val="1"/>
      <w:numFmt w:val="bullet"/>
      <w:lvlText w:val="o"/>
      <w:lvlJc w:val="left"/>
      <w:pPr>
        <w:ind w:left="3600" w:hanging="360"/>
      </w:pPr>
      <w:rPr>
        <w:rFonts w:ascii="Courier New" w:hAnsi="Courier New" w:hint="default"/>
      </w:rPr>
    </w:lvl>
    <w:lvl w:ilvl="5" w:tplc="2F0E8ECE">
      <w:start w:val="1"/>
      <w:numFmt w:val="bullet"/>
      <w:lvlText w:val=""/>
      <w:lvlJc w:val="left"/>
      <w:pPr>
        <w:ind w:left="4320" w:hanging="360"/>
      </w:pPr>
      <w:rPr>
        <w:rFonts w:ascii="Wingdings" w:hAnsi="Wingdings" w:hint="default"/>
      </w:rPr>
    </w:lvl>
    <w:lvl w:ilvl="6" w:tplc="F90E3CBA">
      <w:start w:val="1"/>
      <w:numFmt w:val="bullet"/>
      <w:lvlText w:val=""/>
      <w:lvlJc w:val="left"/>
      <w:pPr>
        <w:ind w:left="5040" w:hanging="360"/>
      </w:pPr>
      <w:rPr>
        <w:rFonts w:ascii="Symbol" w:hAnsi="Symbol" w:hint="default"/>
      </w:rPr>
    </w:lvl>
    <w:lvl w:ilvl="7" w:tplc="1562BBE4">
      <w:start w:val="1"/>
      <w:numFmt w:val="bullet"/>
      <w:lvlText w:val="o"/>
      <w:lvlJc w:val="left"/>
      <w:pPr>
        <w:ind w:left="5760" w:hanging="360"/>
      </w:pPr>
      <w:rPr>
        <w:rFonts w:ascii="Courier New" w:hAnsi="Courier New" w:hint="default"/>
      </w:rPr>
    </w:lvl>
    <w:lvl w:ilvl="8" w:tplc="C7163EBA">
      <w:start w:val="1"/>
      <w:numFmt w:val="bullet"/>
      <w:lvlText w:val=""/>
      <w:lvlJc w:val="left"/>
      <w:pPr>
        <w:ind w:left="6480" w:hanging="360"/>
      </w:pPr>
      <w:rPr>
        <w:rFonts w:ascii="Wingdings" w:hAnsi="Wingdings" w:hint="default"/>
      </w:rPr>
    </w:lvl>
  </w:abstractNum>
  <w:abstractNum w:abstractNumId="28" w15:restartNumberingAfterBreak="0">
    <w:nsid w:val="67BC708C"/>
    <w:multiLevelType w:val="hybridMultilevel"/>
    <w:tmpl w:val="F9AA704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AD002BA"/>
    <w:multiLevelType w:val="hybridMultilevel"/>
    <w:tmpl w:val="168409E8"/>
    <w:lvl w:ilvl="0" w:tplc="84869E1E">
      <w:start w:val="1"/>
      <w:numFmt w:val="decimal"/>
      <w:pStyle w:val="Number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9B6E38"/>
    <w:multiLevelType w:val="hybridMultilevel"/>
    <w:tmpl w:val="72FC9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6347742"/>
    <w:multiLevelType w:val="hybridMultilevel"/>
    <w:tmpl w:val="427E6C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420655"/>
    <w:multiLevelType w:val="hybridMultilevel"/>
    <w:tmpl w:val="6CECF7C4"/>
    <w:lvl w:ilvl="0" w:tplc="A574CD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F42F8D"/>
    <w:multiLevelType w:val="hybridMultilevel"/>
    <w:tmpl w:val="3B1CF3F8"/>
    <w:lvl w:ilvl="0" w:tplc="F2EE483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6571808">
    <w:abstractNumId w:val="16"/>
  </w:num>
  <w:num w:numId="2" w16cid:durableId="833182270">
    <w:abstractNumId w:val="5"/>
  </w:num>
  <w:num w:numId="3" w16cid:durableId="1897423567">
    <w:abstractNumId w:val="14"/>
  </w:num>
  <w:num w:numId="4" w16cid:durableId="587619979">
    <w:abstractNumId w:val="23"/>
  </w:num>
  <w:num w:numId="5" w16cid:durableId="167988776">
    <w:abstractNumId w:val="3"/>
  </w:num>
  <w:num w:numId="6" w16cid:durableId="1722483842">
    <w:abstractNumId w:val="19"/>
  </w:num>
  <w:num w:numId="7" w16cid:durableId="638267267">
    <w:abstractNumId w:val="27"/>
  </w:num>
  <w:num w:numId="8" w16cid:durableId="1294676480">
    <w:abstractNumId w:val="0"/>
  </w:num>
  <w:num w:numId="9" w16cid:durableId="1910577112">
    <w:abstractNumId w:val="13"/>
  </w:num>
  <w:num w:numId="10" w16cid:durableId="649672221">
    <w:abstractNumId w:val="30"/>
  </w:num>
  <w:num w:numId="11" w16cid:durableId="1945451541">
    <w:abstractNumId w:val="18"/>
  </w:num>
  <w:num w:numId="12" w16cid:durableId="496918413">
    <w:abstractNumId w:val="28"/>
  </w:num>
  <w:num w:numId="13" w16cid:durableId="251548643">
    <w:abstractNumId w:val="29"/>
  </w:num>
  <w:num w:numId="14" w16cid:durableId="1205406568">
    <w:abstractNumId w:val="10"/>
  </w:num>
  <w:num w:numId="15" w16cid:durableId="1036664634">
    <w:abstractNumId w:val="2"/>
  </w:num>
  <w:num w:numId="16" w16cid:durableId="225335308">
    <w:abstractNumId w:val="17"/>
  </w:num>
  <w:num w:numId="17" w16cid:durableId="976495518">
    <w:abstractNumId w:val="6"/>
  </w:num>
  <w:num w:numId="18" w16cid:durableId="59639346">
    <w:abstractNumId w:val="26"/>
  </w:num>
  <w:num w:numId="19" w16cid:durableId="1947229134">
    <w:abstractNumId w:val="8"/>
  </w:num>
  <w:num w:numId="20" w16cid:durableId="1480540783">
    <w:abstractNumId w:val="12"/>
  </w:num>
  <w:num w:numId="21" w16cid:durableId="1437406364">
    <w:abstractNumId w:val="4"/>
  </w:num>
  <w:num w:numId="22" w16cid:durableId="1522284373">
    <w:abstractNumId w:val="11"/>
  </w:num>
  <w:num w:numId="23" w16cid:durableId="1774326072">
    <w:abstractNumId w:val="7"/>
  </w:num>
  <w:num w:numId="24" w16cid:durableId="1076704361">
    <w:abstractNumId w:val="1"/>
  </w:num>
  <w:num w:numId="25" w16cid:durableId="227305717">
    <w:abstractNumId w:val="29"/>
    <w:lvlOverride w:ilvl="0">
      <w:startOverride w:val="1"/>
    </w:lvlOverride>
  </w:num>
  <w:num w:numId="26" w16cid:durableId="1084646268">
    <w:abstractNumId w:val="29"/>
    <w:lvlOverride w:ilvl="0">
      <w:startOverride w:val="1"/>
    </w:lvlOverride>
  </w:num>
  <w:num w:numId="27" w16cid:durableId="167212484">
    <w:abstractNumId w:val="29"/>
    <w:lvlOverride w:ilvl="0">
      <w:startOverride w:val="1"/>
    </w:lvlOverride>
  </w:num>
  <w:num w:numId="28" w16cid:durableId="1882935434">
    <w:abstractNumId w:val="29"/>
    <w:lvlOverride w:ilvl="0">
      <w:startOverride w:val="1"/>
    </w:lvlOverride>
  </w:num>
  <w:num w:numId="29" w16cid:durableId="425157113">
    <w:abstractNumId w:val="29"/>
    <w:lvlOverride w:ilvl="0">
      <w:startOverride w:val="1"/>
    </w:lvlOverride>
  </w:num>
  <w:num w:numId="30" w16cid:durableId="1389496149">
    <w:abstractNumId w:val="29"/>
    <w:lvlOverride w:ilvl="0">
      <w:startOverride w:val="1"/>
    </w:lvlOverride>
  </w:num>
  <w:num w:numId="31" w16cid:durableId="374162883">
    <w:abstractNumId w:val="29"/>
    <w:lvlOverride w:ilvl="0">
      <w:startOverride w:val="1"/>
    </w:lvlOverride>
  </w:num>
  <w:num w:numId="32" w16cid:durableId="1813214436">
    <w:abstractNumId w:val="29"/>
    <w:lvlOverride w:ilvl="0">
      <w:startOverride w:val="1"/>
    </w:lvlOverride>
  </w:num>
  <w:num w:numId="33" w16cid:durableId="794058486">
    <w:abstractNumId w:val="29"/>
    <w:lvlOverride w:ilvl="0">
      <w:startOverride w:val="1"/>
    </w:lvlOverride>
  </w:num>
  <w:num w:numId="34" w16cid:durableId="1074737180">
    <w:abstractNumId w:val="29"/>
    <w:lvlOverride w:ilvl="0">
      <w:startOverride w:val="1"/>
    </w:lvlOverride>
  </w:num>
  <w:num w:numId="35" w16cid:durableId="695737776">
    <w:abstractNumId w:val="29"/>
    <w:lvlOverride w:ilvl="0">
      <w:startOverride w:val="1"/>
    </w:lvlOverride>
  </w:num>
  <w:num w:numId="36" w16cid:durableId="1508641763">
    <w:abstractNumId w:val="29"/>
    <w:lvlOverride w:ilvl="0">
      <w:startOverride w:val="1"/>
    </w:lvlOverride>
  </w:num>
  <w:num w:numId="37" w16cid:durableId="1709449943">
    <w:abstractNumId w:val="29"/>
    <w:lvlOverride w:ilvl="0">
      <w:startOverride w:val="1"/>
    </w:lvlOverride>
  </w:num>
  <w:num w:numId="38" w16cid:durableId="1413965645">
    <w:abstractNumId w:val="24"/>
  </w:num>
  <w:num w:numId="39" w16cid:durableId="1737510176">
    <w:abstractNumId w:val="22"/>
  </w:num>
  <w:num w:numId="40" w16cid:durableId="1286155380">
    <w:abstractNumId w:val="25"/>
  </w:num>
  <w:num w:numId="41" w16cid:durableId="1959220104">
    <w:abstractNumId w:val="20"/>
  </w:num>
  <w:num w:numId="42" w16cid:durableId="959721579">
    <w:abstractNumId w:val="32"/>
  </w:num>
  <w:num w:numId="43" w16cid:durableId="2084376744">
    <w:abstractNumId w:val="33"/>
  </w:num>
  <w:num w:numId="44" w16cid:durableId="1605533168">
    <w:abstractNumId w:val="15"/>
  </w:num>
  <w:num w:numId="45" w16cid:durableId="932133615">
    <w:abstractNumId w:val="9"/>
  </w:num>
  <w:num w:numId="46" w16cid:durableId="87387830">
    <w:abstractNumId w:val="21"/>
  </w:num>
  <w:num w:numId="47" w16cid:durableId="11189879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366"/>
    <w:rsid w:val="00025486"/>
    <w:rsid w:val="0003296D"/>
    <w:rsid w:val="00034F2C"/>
    <w:rsid w:val="00040B83"/>
    <w:rsid w:val="00044E28"/>
    <w:rsid w:val="00045434"/>
    <w:rsid w:val="00054AB0"/>
    <w:rsid w:val="00055359"/>
    <w:rsid w:val="000558D2"/>
    <w:rsid w:val="000577E5"/>
    <w:rsid w:val="00072F2E"/>
    <w:rsid w:val="000740B3"/>
    <w:rsid w:val="0007427E"/>
    <w:rsid w:val="000828DD"/>
    <w:rsid w:val="000A4914"/>
    <w:rsid w:val="000C3046"/>
    <w:rsid w:val="000D3946"/>
    <w:rsid w:val="000E790D"/>
    <w:rsid w:val="000F67C9"/>
    <w:rsid w:val="000F70CB"/>
    <w:rsid w:val="00123BB2"/>
    <w:rsid w:val="0013B118"/>
    <w:rsid w:val="00147906"/>
    <w:rsid w:val="00150544"/>
    <w:rsid w:val="001546DB"/>
    <w:rsid w:val="00154FEF"/>
    <w:rsid w:val="00173471"/>
    <w:rsid w:val="00173A85"/>
    <w:rsid w:val="001831EF"/>
    <w:rsid w:val="001901BE"/>
    <w:rsid w:val="001909F6"/>
    <w:rsid w:val="00193F99"/>
    <w:rsid w:val="00195F8A"/>
    <w:rsid w:val="001A30B3"/>
    <w:rsid w:val="001A3FDF"/>
    <w:rsid w:val="001B13DF"/>
    <w:rsid w:val="001C627D"/>
    <w:rsid w:val="001D429C"/>
    <w:rsid w:val="001F1D3A"/>
    <w:rsid w:val="00212254"/>
    <w:rsid w:val="0022733F"/>
    <w:rsid w:val="00232EBE"/>
    <w:rsid w:val="002351A6"/>
    <w:rsid w:val="00235422"/>
    <w:rsid w:val="00252EE5"/>
    <w:rsid w:val="00255A08"/>
    <w:rsid w:val="00256060"/>
    <w:rsid w:val="00262D8C"/>
    <w:rsid w:val="00265727"/>
    <w:rsid w:val="002701AF"/>
    <w:rsid w:val="00271872"/>
    <w:rsid w:val="00273341"/>
    <w:rsid w:val="00273378"/>
    <w:rsid w:val="00273BAF"/>
    <w:rsid w:val="002836E8"/>
    <w:rsid w:val="00296EFD"/>
    <w:rsid w:val="00297CAC"/>
    <w:rsid w:val="002A5B74"/>
    <w:rsid w:val="002A5EFB"/>
    <w:rsid w:val="002A62A2"/>
    <w:rsid w:val="002A6E22"/>
    <w:rsid w:val="0030793D"/>
    <w:rsid w:val="00316079"/>
    <w:rsid w:val="00352761"/>
    <w:rsid w:val="003530EF"/>
    <w:rsid w:val="0035373C"/>
    <w:rsid w:val="003863DD"/>
    <w:rsid w:val="00387111"/>
    <w:rsid w:val="003A2C12"/>
    <w:rsid w:val="003A6046"/>
    <w:rsid w:val="003C1482"/>
    <w:rsid w:val="003D6F0E"/>
    <w:rsid w:val="003F1007"/>
    <w:rsid w:val="003F6938"/>
    <w:rsid w:val="00415B5B"/>
    <w:rsid w:val="00416A4A"/>
    <w:rsid w:val="00423ED2"/>
    <w:rsid w:val="0045320A"/>
    <w:rsid w:val="004564BA"/>
    <w:rsid w:val="004731F3"/>
    <w:rsid w:val="0048198B"/>
    <w:rsid w:val="004C00F8"/>
    <w:rsid w:val="004C2323"/>
    <w:rsid w:val="004C7038"/>
    <w:rsid w:val="004D1E3F"/>
    <w:rsid w:val="004D3F62"/>
    <w:rsid w:val="004E7D88"/>
    <w:rsid w:val="004F1F9E"/>
    <w:rsid w:val="004F37D0"/>
    <w:rsid w:val="0050341E"/>
    <w:rsid w:val="005053C2"/>
    <w:rsid w:val="0050601D"/>
    <w:rsid w:val="00512B82"/>
    <w:rsid w:val="00513C17"/>
    <w:rsid w:val="00515465"/>
    <w:rsid w:val="00523A58"/>
    <w:rsid w:val="00523B74"/>
    <w:rsid w:val="00525752"/>
    <w:rsid w:val="00527451"/>
    <w:rsid w:val="00539B70"/>
    <w:rsid w:val="00556D79"/>
    <w:rsid w:val="00564D1D"/>
    <w:rsid w:val="005657CD"/>
    <w:rsid w:val="00571AAB"/>
    <w:rsid w:val="005734EF"/>
    <w:rsid w:val="00584EAA"/>
    <w:rsid w:val="005854A3"/>
    <w:rsid w:val="005A3040"/>
    <w:rsid w:val="005B2B62"/>
    <w:rsid w:val="005C05DF"/>
    <w:rsid w:val="005C539B"/>
    <w:rsid w:val="005E6233"/>
    <w:rsid w:val="005F0B9C"/>
    <w:rsid w:val="0060191D"/>
    <w:rsid w:val="006178FE"/>
    <w:rsid w:val="0062FB88"/>
    <w:rsid w:val="00637423"/>
    <w:rsid w:val="006536B1"/>
    <w:rsid w:val="00662B69"/>
    <w:rsid w:val="006645F7"/>
    <w:rsid w:val="0067191D"/>
    <w:rsid w:val="006746F8"/>
    <w:rsid w:val="00676AF6"/>
    <w:rsid w:val="00682EA7"/>
    <w:rsid w:val="00691004"/>
    <w:rsid w:val="00692C77"/>
    <w:rsid w:val="00692D07"/>
    <w:rsid w:val="00693B85"/>
    <w:rsid w:val="006A466B"/>
    <w:rsid w:val="006B5120"/>
    <w:rsid w:val="006B6162"/>
    <w:rsid w:val="006D56ED"/>
    <w:rsid w:val="006D638E"/>
    <w:rsid w:val="006E18B8"/>
    <w:rsid w:val="006F7B0B"/>
    <w:rsid w:val="00703D67"/>
    <w:rsid w:val="00713828"/>
    <w:rsid w:val="0073724B"/>
    <w:rsid w:val="00770ADE"/>
    <w:rsid w:val="00782973"/>
    <w:rsid w:val="00796876"/>
    <w:rsid w:val="007C358E"/>
    <w:rsid w:val="007E45B7"/>
    <w:rsid w:val="007F40F6"/>
    <w:rsid w:val="008119D8"/>
    <w:rsid w:val="008123D7"/>
    <w:rsid w:val="00816955"/>
    <w:rsid w:val="008222E2"/>
    <w:rsid w:val="00842B8E"/>
    <w:rsid w:val="008606F7"/>
    <w:rsid w:val="00876C13"/>
    <w:rsid w:val="008902D3"/>
    <w:rsid w:val="0089304E"/>
    <w:rsid w:val="00896484"/>
    <w:rsid w:val="008B5AFE"/>
    <w:rsid w:val="008C1EA8"/>
    <w:rsid w:val="008C4A53"/>
    <w:rsid w:val="008C6AC4"/>
    <w:rsid w:val="008D1866"/>
    <w:rsid w:val="008D5801"/>
    <w:rsid w:val="008E351C"/>
    <w:rsid w:val="008E3B79"/>
    <w:rsid w:val="008E6D18"/>
    <w:rsid w:val="008F4FA5"/>
    <w:rsid w:val="008F7737"/>
    <w:rsid w:val="009144C0"/>
    <w:rsid w:val="00916462"/>
    <w:rsid w:val="009238E2"/>
    <w:rsid w:val="00925736"/>
    <w:rsid w:val="00934E16"/>
    <w:rsid w:val="009434EB"/>
    <w:rsid w:val="00966204"/>
    <w:rsid w:val="00980422"/>
    <w:rsid w:val="009840A7"/>
    <w:rsid w:val="009853B9"/>
    <w:rsid w:val="009924E9"/>
    <w:rsid w:val="009A7559"/>
    <w:rsid w:val="009B1077"/>
    <w:rsid w:val="009B4CCC"/>
    <w:rsid w:val="009C0A97"/>
    <w:rsid w:val="009C1950"/>
    <w:rsid w:val="009C4AF9"/>
    <w:rsid w:val="009D376E"/>
    <w:rsid w:val="009E01FD"/>
    <w:rsid w:val="009F2BCC"/>
    <w:rsid w:val="009F6B01"/>
    <w:rsid w:val="00A01456"/>
    <w:rsid w:val="00A01AE8"/>
    <w:rsid w:val="00A01FE8"/>
    <w:rsid w:val="00A07A32"/>
    <w:rsid w:val="00A131D7"/>
    <w:rsid w:val="00A22747"/>
    <w:rsid w:val="00A3326C"/>
    <w:rsid w:val="00A41C1B"/>
    <w:rsid w:val="00A47595"/>
    <w:rsid w:val="00A554C3"/>
    <w:rsid w:val="00A559CB"/>
    <w:rsid w:val="00A72F37"/>
    <w:rsid w:val="00A926B3"/>
    <w:rsid w:val="00AA5D61"/>
    <w:rsid w:val="00AB267F"/>
    <w:rsid w:val="00AC61CD"/>
    <w:rsid w:val="00AC78AA"/>
    <w:rsid w:val="00AD6682"/>
    <w:rsid w:val="00AF36EF"/>
    <w:rsid w:val="00AF6ABD"/>
    <w:rsid w:val="00B037A1"/>
    <w:rsid w:val="00B30D63"/>
    <w:rsid w:val="00B464F3"/>
    <w:rsid w:val="00B53C87"/>
    <w:rsid w:val="00B66E8D"/>
    <w:rsid w:val="00BA3A8B"/>
    <w:rsid w:val="00BB07BD"/>
    <w:rsid w:val="00BB11B6"/>
    <w:rsid w:val="00BB3F55"/>
    <w:rsid w:val="00BD0874"/>
    <w:rsid w:val="00BE3179"/>
    <w:rsid w:val="00BE5773"/>
    <w:rsid w:val="00BF17EB"/>
    <w:rsid w:val="00C13F5B"/>
    <w:rsid w:val="00C34A42"/>
    <w:rsid w:val="00C40C71"/>
    <w:rsid w:val="00C42E3C"/>
    <w:rsid w:val="00C64342"/>
    <w:rsid w:val="00C659BC"/>
    <w:rsid w:val="00C701A0"/>
    <w:rsid w:val="00C718AF"/>
    <w:rsid w:val="00C922B8"/>
    <w:rsid w:val="00CA1631"/>
    <w:rsid w:val="00CB2DA1"/>
    <w:rsid w:val="00CB53B0"/>
    <w:rsid w:val="00CB74D0"/>
    <w:rsid w:val="00CD5E8D"/>
    <w:rsid w:val="00CE4109"/>
    <w:rsid w:val="00CF7EEA"/>
    <w:rsid w:val="00D0430F"/>
    <w:rsid w:val="00D2753C"/>
    <w:rsid w:val="00D31366"/>
    <w:rsid w:val="00D31FE6"/>
    <w:rsid w:val="00D3374D"/>
    <w:rsid w:val="00D41EF2"/>
    <w:rsid w:val="00D50821"/>
    <w:rsid w:val="00D77CA2"/>
    <w:rsid w:val="00D808AF"/>
    <w:rsid w:val="00D81231"/>
    <w:rsid w:val="00D82049"/>
    <w:rsid w:val="00D82CC2"/>
    <w:rsid w:val="00D9411B"/>
    <w:rsid w:val="00D95ABD"/>
    <w:rsid w:val="00D97B89"/>
    <w:rsid w:val="00DA3EDF"/>
    <w:rsid w:val="00DA64FC"/>
    <w:rsid w:val="00DA767F"/>
    <w:rsid w:val="00DB011E"/>
    <w:rsid w:val="00DB0C6C"/>
    <w:rsid w:val="00DC1553"/>
    <w:rsid w:val="00DC687D"/>
    <w:rsid w:val="00DD2D6F"/>
    <w:rsid w:val="00DD55E7"/>
    <w:rsid w:val="00DE5637"/>
    <w:rsid w:val="00DF3FBE"/>
    <w:rsid w:val="00DF65F9"/>
    <w:rsid w:val="00DF7AC8"/>
    <w:rsid w:val="00E177FA"/>
    <w:rsid w:val="00E2446A"/>
    <w:rsid w:val="00E31C21"/>
    <w:rsid w:val="00E539BB"/>
    <w:rsid w:val="00E620B2"/>
    <w:rsid w:val="00E67241"/>
    <w:rsid w:val="00E73053"/>
    <w:rsid w:val="00E94EA4"/>
    <w:rsid w:val="00EA1AE4"/>
    <w:rsid w:val="00EA49D2"/>
    <w:rsid w:val="00EB437D"/>
    <w:rsid w:val="00ED0D22"/>
    <w:rsid w:val="00ED5F3A"/>
    <w:rsid w:val="00EE3D6A"/>
    <w:rsid w:val="00EF0BD8"/>
    <w:rsid w:val="00EF102B"/>
    <w:rsid w:val="00EF7826"/>
    <w:rsid w:val="00F0154C"/>
    <w:rsid w:val="00F23EC1"/>
    <w:rsid w:val="00F25F11"/>
    <w:rsid w:val="00F31283"/>
    <w:rsid w:val="00F63EBC"/>
    <w:rsid w:val="00F677B4"/>
    <w:rsid w:val="00F73A8A"/>
    <w:rsid w:val="00F7528B"/>
    <w:rsid w:val="00F82F96"/>
    <w:rsid w:val="00F91FD2"/>
    <w:rsid w:val="00FA6249"/>
    <w:rsid w:val="00FB0643"/>
    <w:rsid w:val="00FB0D47"/>
    <w:rsid w:val="00FC4070"/>
    <w:rsid w:val="00FF13E0"/>
    <w:rsid w:val="01414626"/>
    <w:rsid w:val="01A7ACB6"/>
    <w:rsid w:val="01B50E24"/>
    <w:rsid w:val="01B64DAC"/>
    <w:rsid w:val="01C6A94F"/>
    <w:rsid w:val="01DA3991"/>
    <w:rsid w:val="01F8D641"/>
    <w:rsid w:val="0241BF30"/>
    <w:rsid w:val="028F97AE"/>
    <w:rsid w:val="03138647"/>
    <w:rsid w:val="03F58388"/>
    <w:rsid w:val="0471FAA4"/>
    <w:rsid w:val="050D7336"/>
    <w:rsid w:val="053AAA9E"/>
    <w:rsid w:val="0546AFCC"/>
    <w:rsid w:val="05C12642"/>
    <w:rsid w:val="05C8024A"/>
    <w:rsid w:val="065E4617"/>
    <w:rsid w:val="06B07ABF"/>
    <w:rsid w:val="06C3FE84"/>
    <w:rsid w:val="06F3AC91"/>
    <w:rsid w:val="07077EDB"/>
    <w:rsid w:val="080975DF"/>
    <w:rsid w:val="08323D5B"/>
    <w:rsid w:val="0A04A5F8"/>
    <w:rsid w:val="0A1CEFB1"/>
    <w:rsid w:val="0A8A8388"/>
    <w:rsid w:val="0AA5EC06"/>
    <w:rsid w:val="0ABBD8B9"/>
    <w:rsid w:val="0B47ACDE"/>
    <w:rsid w:val="0BDF876A"/>
    <w:rsid w:val="0C3E1CA1"/>
    <w:rsid w:val="0C9E7E9E"/>
    <w:rsid w:val="0CD22B5E"/>
    <w:rsid w:val="0CD7108E"/>
    <w:rsid w:val="0CE3C53C"/>
    <w:rsid w:val="0D048FB8"/>
    <w:rsid w:val="0D0B8DE0"/>
    <w:rsid w:val="0E486281"/>
    <w:rsid w:val="0F76EAB3"/>
    <w:rsid w:val="0FE831C8"/>
    <w:rsid w:val="11610339"/>
    <w:rsid w:val="11728C95"/>
    <w:rsid w:val="119636ED"/>
    <w:rsid w:val="11F534F5"/>
    <w:rsid w:val="124F78F7"/>
    <w:rsid w:val="128454D4"/>
    <w:rsid w:val="1290B2FF"/>
    <w:rsid w:val="12C96BAC"/>
    <w:rsid w:val="13820464"/>
    <w:rsid w:val="14650207"/>
    <w:rsid w:val="146C2408"/>
    <w:rsid w:val="154D6769"/>
    <w:rsid w:val="15CADA8C"/>
    <w:rsid w:val="15E8D257"/>
    <w:rsid w:val="1685374D"/>
    <w:rsid w:val="1689DA46"/>
    <w:rsid w:val="16B07F07"/>
    <w:rsid w:val="17302161"/>
    <w:rsid w:val="18F3519E"/>
    <w:rsid w:val="19A15409"/>
    <w:rsid w:val="19BFB2B5"/>
    <w:rsid w:val="19D1D3BB"/>
    <w:rsid w:val="19EA5DBE"/>
    <w:rsid w:val="1A8F0D43"/>
    <w:rsid w:val="1A9A8BA1"/>
    <w:rsid w:val="1B246C11"/>
    <w:rsid w:val="1B379E28"/>
    <w:rsid w:val="1B42A7DC"/>
    <w:rsid w:val="1B42F9C4"/>
    <w:rsid w:val="1BE8AE8E"/>
    <w:rsid w:val="1BE9897D"/>
    <w:rsid w:val="1C573833"/>
    <w:rsid w:val="1C5BEB49"/>
    <w:rsid w:val="1C6A7782"/>
    <w:rsid w:val="1CDEC836"/>
    <w:rsid w:val="1D6F0227"/>
    <w:rsid w:val="1D72D8C6"/>
    <w:rsid w:val="1D7D68D9"/>
    <w:rsid w:val="1D9A8A89"/>
    <w:rsid w:val="1E478540"/>
    <w:rsid w:val="1E6727E9"/>
    <w:rsid w:val="1E780E4B"/>
    <w:rsid w:val="1EC979EE"/>
    <w:rsid w:val="1EF9ED96"/>
    <w:rsid w:val="1F1772CF"/>
    <w:rsid w:val="1F6A979D"/>
    <w:rsid w:val="1FB03810"/>
    <w:rsid w:val="207F94DC"/>
    <w:rsid w:val="21219649"/>
    <w:rsid w:val="21461F41"/>
    <w:rsid w:val="2184F3EA"/>
    <w:rsid w:val="2192688F"/>
    <w:rsid w:val="219E2D25"/>
    <w:rsid w:val="22079A99"/>
    <w:rsid w:val="22B16841"/>
    <w:rsid w:val="22E5C006"/>
    <w:rsid w:val="23012A54"/>
    <w:rsid w:val="23B3C9BD"/>
    <w:rsid w:val="2416762A"/>
    <w:rsid w:val="25592B39"/>
    <w:rsid w:val="26A266C3"/>
    <w:rsid w:val="26D65F1D"/>
    <w:rsid w:val="2731203A"/>
    <w:rsid w:val="2736F28E"/>
    <w:rsid w:val="278DECD1"/>
    <w:rsid w:val="27CD8A6E"/>
    <w:rsid w:val="27D99A5B"/>
    <w:rsid w:val="27F35DB9"/>
    <w:rsid w:val="28393C19"/>
    <w:rsid w:val="283CF4F0"/>
    <w:rsid w:val="28695E80"/>
    <w:rsid w:val="28E83DFA"/>
    <w:rsid w:val="299581AD"/>
    <w:rsid w:val="29E26657"/>
    <w:rsid w:val="2A67348E"/>
    <w:rsid w:val="2AE07516"/>
    <w:rsid w:val="2C5193C7"/>
    <w:rsid w:val="2C94D6CC"/>
    <w:rsid w:val="2D60DB1E"/>
    <w:rsid w:val="2E0DB7AB"/>
    <w:rsid w:val="2E589CD7"/>
    <w:rsid w:val="2E5C845F"/>
    <w:rsid w:val="2E9BDBA1"/>
    <w:rsid w:val="2EA8371A"/>
    <w:rsid w:val="2F6FC664"/>
    <w:rsid w:val="2F90673D"/>
    <w:rsid w:val="3032D92E"/>
    <w:rsid w:val="30659FF1"/>
    <w:rsid w:val="308904A2"/>
    <w:rsid w:val="308CED8C"/>
    <w:rsid w:val="30C3655F"/>
    <w:rsid w:val="3112039D"/>
    <w:rsid w:val="3114A68C"/>
    <w:rsid w:val="32182721"/>
    <w:rsid w:val="323F225E"/>
    <w:rsid w:val="32E201D4"/>
    <w:rsid w:val="33BC6B18"/>
    <w:rsid w:val="35317934"/>
    <w:rsid w:val="3630C0D7"/>
    <w:rsid w:val="369645B6"/>
    <w:rsid w:val="382A8273"/>
    <w:rsid w:val="38926305"/>
    <w:rsid w:val="38DFBD4F"/>
    <w:rsid w:val="39052CA4"/>
    <w:rsid w:val="39ADB159"/>
    <w:rsid w:val="3A9EA5F7"/>
    <w:rsid w:val="3AC725E5"/>
    <w:rsid w:val="3B2B374C"/>
    <w:rsid w:val="3B388FA5"/>
    <w:rsid w:val="3B3FD2D9"/>
    <w:rsid w:val="3B871488"/>
    <w:rsid w:val="3BA11C31"/>
    <w:rsid w:val="3BE1E222"/>
    <w:rsid w:val="3C4B3140"/>
    <w:rsid w:val="3C6A270C"/>
    <w:rsid w:val="3C838838"/>
    <w:rsid w:val="3CB67567"/>
    <w:rsid w:val="3E0A1C6A"/>
    <w:rsid w:val="3E53CAA2"/>
    <w:rsid w:val="3E5E7F57"/>
    <w:rsid w:val="3F1964D0"/>
    <w:rsid w:val="3F1AD8BA"/>
    <w:rsid w:val="3F3A01C2"/>
    <w:rsid w:val="3FCD5E51"/>
    <w:rsid w:val="4023B760"/>
    <w:rsid w:val="405EC8D1"/>
    <w:rsid w:val="40B5B7F1"/>
    <w:rsid w:val="423069B6"/>
    <w:rsid w:val="4272D0A0"/>
    <w:rsid w:val="43885C6F"/>
    <w:rsid w:val="441C3F1F"/>
    <w:rsid w:val="44902AB3"/>
    <w:rsid w:val="4526C4A6"/>
    <w:rsid w:val="456DD726"/>
    <w:rsid w:val="457D4649"/>
    <w:rsid w:val="4628C554"/>
    <w:rsid w:val="46C2CDA2"/>
    <w:rsid w:val="47035579"/>
    <w:rsid w:val="47593106"/>
    <w:rsid w:val="494D4ED8"/>
    <w:rsid w:val="4A32BE57"/>
    <w:rsid w:val="4A4C7ACA"/>
    <w:rsid w:val="4B3822F4"/>
    <w:rsid w:val="4B7E0B77"/>
    <w:rsid w:val="4BDD5960"/>
    <w:rsid w:val="4C10BD0B"/>
    <w:rsid w:val="4CBCE4C8"/>
    <w:rsid w:val="4CC0E354"/>
    <w:rsid w:val="4CD8B925"/>
    <w:rsid w:val="4D692F83"/>
    <w:rsid w:val="4DA663DD"/>
    <w:rsid w:val="4EA04E92"/>
    <w:rsid w:val="4F33ABB0"/>
    <w:rsid w:val="4F5E32D3"/>
    <w:rsid w:val="4F6E30C8"/>
    <w:rsid w:val="4FE079A6"/>
    <w:rsid w:val="50E2BEB5"/>
    <w:rsid w:val="516D07B5"/>
    <w:rsid w:val="51D5D10F"/>
    <w:rsid w:val="5260A4C9"/>
    <w:rsid w:val="52B85BEE"/>
    <w:rsid w:val="52C0F840"/>
    <w:rsid w:val="52CD59DA"/>
    <w:rsid w:val="536EF54B"/>
    <w:rsid w:val="53E966C4"/>
    <w:rsid w:val="53F3711F"/>
    <w:rsid w:val="54731E71"/>
    <w:rsid w:val="54A51705"/>
    <w:rsid w:val="54CF83D3"/>
    <w:rsid w:val="55258866"/>
    <w:rsid w:val="553AA782"/>
    <w:rsid w:val="556F3E77"/>
    <w:rsid w:val="5602D9F2"/>
    <w:rsid w:val="5635995E"/>
    <w:rsid w:val="563C9255"/>
    <w:rsid w:val="563EADF4"/>
    <w:rsid w:val="564B4DBF"/>
    <w:rsid w:val="56D5E8F2"/>
    <w:rsid w:val="57AA72FF"/>
    <w:rsid w:val="57C12258"/>
    <w:rsid w:val="57FAF81C"/>
    <w:rsid w:val="583A3C38"/>
    <w:rsid w:val="585BCF38"/>
    <w:rsid w:val="587CF110"/>
    <w:rsid w:val="58A5CF7F"/>
    <w:rsid w:val="5911DC93"/>
    <w:rsid w:val="597E4D11"/>
    <w:rsid w:val="598E8AA6"/>
    <w:rsid w:val="5A51A801"/>
    <w:rsid w:val="5AC385D6"/>
    <w:rsid w:val="5AF8A173"/>
    <w:rsid w:val="5B165ACD"/>
    <w:rsid w:val="5B57F9F6"/>
    <w:rsid w:val="5B910C0E"/>
    <w:rsid w:val="5C0E0CB4"/>
    <w:rsid w:val="5C2E56DF"/>
    <w:rsid w:val="5C35F05B"/>
    <w:rsid w:val="5C50C455"/>
    <w:rsid w:val="5CEFA859"/>
    <w:rsid w:val="5E4F349D"/>
    <w:rsid w:val="5E9CC32A"/>
    <w:rsid w:val="5F52FFC7"/>
    <w:rsid w:val="5F8C5307"/>
    <w:rsid w:val="604665F9"/>
    <w:rsid w:val="6103A167"/>
    <w:rsid w:val="61516F61"/>
    <w:rsid w:val="61789D8F"/>
    <w:rsid w:val="62078D2D"/>
    <w:rsid w:val="628A2D9C"/>
    <w:rsid w:val="63559D25"/>
    <w:rsid w:val="63BE5A56"/>
    <w:rsid w:val="6450140C"/>
    <w:rsid w:val="64606750"/>
    <w:rsid w:val="6461763A"/>
    <w:rsid w:val="64ADD092"/>
    <w:rsid w:val="64C8CD48"/>
    <w:rsid w:val="64DF79F5"/>
    <w:rsid w:val="652B59B7"/>
    <w:rsid w:val="6562C909"/>
    <w:rsid w:val="6569DA7E"/>
    <w:rsid w:val="657BA088"/>
    <w:rsid w:val="65E2619A"/>
    <w:rsid w:val="65F8135B"/>
    <w:rsid w:val="6625EE69"/>
    <w:rsid w:val="66618200"/>
    <w:rsid w:val="667ED623"/>
    <w:rsid w:val="66A6B9C0"/>
    <w:rsid w:val="66D3E1E3"/>
    <w:rsid w:val="673F5107"/>
    <w:rsid w:val="677760FE"/>
    <w:rsid w:val="67C3FB03"/>
    <w:rsid w:val="680D4D66"/>
    <w:rsid w:val="68399D8E"/>
    <w:rsid w:val="6865F7B8"/>
    <w:rsid w:val="6870B72A"/>
    <w:rsid w:val="6886647E"/>
    <w:rsid w:val="6973E8A8"/>
    <w:rsid w:val="698FC6B0"/>
    <w:rsid w:val="69A1D963"/>
    <w:rsid w:val="69BD6B54"/>
    <w:rsid w:val="69FCACDC"/>
    <w:rsid w:val="6AE2372A"/>
    <w:rsid w:val="6BD5889B"/>
    <w:rsid w:val="6BE81616"/>
    <w:rsid w:val="6C072C74"/>
    <w:rsid w:val="6C0C43D1"/>
    <w:rsid w:val="6C747F3B"/>
    <w:rsid w:val="6CA392B0"/>
    <w:rsid w:val="6D091156"/>
    <w:rsid w:val="6D3146EA"/>
    <w:rsid w:val="6D778408"/>
    <w:rsid w:val="6DA184BF"/>
    <w:rsid w:val="6DE29428"/>
    <w:rsid w:val="6E4F2F7E"/>
    <w:rsid w:val="6E8D3227"/>
    <w:rsid w:val="6EF486E5"/>
    <w:rsid w:val="6F3F40BB"/>
    <w:rsid w:val="6F422E92"/>
    <w:rsid w:val="7025D6F5"/>
    <w:rsid w:val="7095009E"/>
    <w:rsid w:val="71A02A4A"/>
    <w:rsid w:val="728E2767"/>
    <w:rsid w:val="72D7916F"/>
    <w:rsid w:val="73B31C65"/>
    <w:rsid w:val="743742C9"/>
    <w:rsid w:val="744CD0FF"/>
    <w:rsid w:val="75176749"/>
    <w:rsid w:val="7558432B"/>
    <w:rsid w:val="759FCE86"/>
    <w:rsid w:val="75B8D13A"/>
    <w:rsid w:val="75C38273"/>
    <w:rsid w:val="7644B9D3"/>
    <w:rsid w:val="768C3A83"/>
    <w:rsid w:val="769936EF"/>
    <w:rsid w:val="770E846B"/>
    <w:rsid w:val="77937475"/>
    <w:rsid w:val="7796EE3D"/>
    <w:rsid w:val="77A2D126"/>
    <w:rsid w:val="7831D056"/>
    <w:rsid w:val="78CBC4FD"/>
    <w:rsid w:val="78F335DE"/>
    <w:rsid w:val="79249A18"/>
    <w:rsid w:val="7997B3D0"/>
    <w:rsid w:val="7A105ECB"/>
    <w:rsid w:val="7A335DB4"/>
    <w:rsid w:val="7BC43DF1"/>
    <w:rsid w:val="7C28821C"/>
    <w:rsid w:val="7C48ECAE"/>
    <w:rsid w:val="7C5A6C0D"/>
    <w:rsid w:val="7C9AF565"/>
    <w:rsid w:val="7D2D187A"/>
    <w:rsid w:val="7D51E5D0"/>
    <w:rsid w:val="7DACE009"/>
    <w:rsid w:val="7DF606A0"/>
    <w:rsid w:val="7E68D74F"/>
    <w:rsid w:val="7F02F83F"/>
    <w:rsid w:val="7F3C1B88"/>
    <w:rsid w:val="7F7F6EF0"/>
    <w:rsid w:val="7FA2FDFF"/>
    <w:rsid w:val="7FBF20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A650B"/>
  <w15:docId w15:val="{D4676AE5-9BC3-43DF-AD4E-0B58B01A0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1366"/>
    <w:pPr>
      <w:spacing w:after="0" w:line="240" w:lineRule="auto"/>
    </w:pPr>
    <w:rPr>
      <w:rFonts w:ascii="Times New Roman" w:eastAsia="Times New Roman" w:hAnsi="Times New Roman" w:cs="Times New Roman"/>
      <w:sz w:val="24"/>
      <w:szCs w:val="24"/>
    </w:rPr>
  </w:style>
  <w:style w:type="paragraph" w:styleId="Heading1">
    <w:name w:val="heading 1"/>
    <w:basedOn w:val="Normal"/>
    <w:next w:val="BodyText"/>
    <w:link w:val="Heading1Char"/>
    <w:qFormat/>
    <w:rsid w:val="00D31366"/>
    <w:pPr>
      <w:keepNext/>
      <w:spacing w:before="240" w:after="160"/>
      <w:jc w:val="center"/>
      <w:outlineLvl w:val="0"/>
    </w:pPr>
    <w:rPr>
      <w:rFonts w:ascii="Arial Bold" w:hAnsi="Arial Bold" w:cs="Arial"/>
      <w:b/>
      <w:bCs/>
      <w:smallCaps/>
      <w:color w:val="000080"/>
      <w:kern w:val="32"/>
      <w:sz w:val="38"/>
      <w:szCs w:val="38"/>
    </w:rPr>
  </w:style>
  <w:style w:type="paragraph" w:styleId="Heading2">
    <w:name w:val="heading 2"/>
    <w:basedOn w:val="Normal"/>
    <w:next w:val="Normal"/>
    <w:link w:val="Heading2Char"/>
    <w:qFormat/>
    <w:rsid w:val="00D31366"/>
    <w:pPr>
      <w:keepNext/>
      <w:spacing w:before="240" w:after="160"/>
      <w:outlineLvl w:val="1"/>
    </w:pPr>
    <w:rPr>
      <w:rFonts w:ascii="Arial" w:hAnsi="Arial" w:cs="Arial"/>
      <w:b/>
      <w:bCs/>
      <w:iCs/>
      <w:color w:val="000080"/>
      <w:sz w:val="28"/>
      <w:szCs w:val="28"/>
    </w:rPr>
  </w:style>
  <w:style w:type="paragraph" w:styleId="Heading3">
    <w:name w:val="heading 3"/>
    <w:basedOn w:val="Normal"/>
    <w:next w:val="Normal"/>
    <w:link w:val="Heading3Char"/>
    <w:qFormat/>
    <w:rsid w:val="00D31366"/>
    <w:pPr>
      <w:keepNext/>
      <w:spacing w:before="240" w:after="160"/>
      <w:outlineLvl w:val="2"/>
    </w:pPr>
    <w:rPr>
      <w:rFonts w:ascii="Arial" w:hAnsi="Arial" w:cs="Arial"/>
      <w:b/>
      <w:bCs/>
      <w:color w:val="000080"/>
    </w:rPr>
  </w:style>
  <w:style w:type="paragraph" w:styleId="Heading4">
    <w:name w:val="heading 4"/>
    <w:basedOn w:val="Normal"/>
    <w:next w:val="Normal"/>
    <w:link w:val="Heading4Char"/>
    <w:uiPriority w:val="9"/>
    <w:semiHidden/>
    <w:unhideWhenUsed/>
    <w:qFormat/>
    <w:rsid w:val="002122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1366"/>
    <w:rPr>
      <w:rFonts w:ascii="Arial Bold" w:eastAsia="Times New Roman" w:hAnsi="Arial Bold" w:cs="Arial"/>
      <w:b/>
      <w:bCs/>
      <w:smallCaps/>
      <w:color w:val="000080"/>
      <w:kern w:val="32"/>
      <w:sz w:val="38"/>
      <w:szCs w:val="38"/>
    </w:rPr>
  </w:style>
  <w:style w:type="character" w:customStyle="1" w:styleId="Heading2Char">
    <w:name w:val="Heading 2 Char"/>
    <w:basedOn w:val="DefaultParagraphFont"/>
    <w:link w:val="Heading2"/>
    <w:rsid w:val="00D31366"/>
    <w:rPr>
      <w:rFonts w:ascii="Arial" w:eastAsia="Times New Roman" w:hAnsi="Arial" w:cs="Arial"/>
      <w:b/>
      <w:bCs/>
      <w:iCs/>
      <w:color w:val="000080"/>
      <w:sz w:val="28"/>
      <w:szCs w:val="28"/>
    </w:rPr>
  </w:style>
  <w:style w:type="character" w:customStyle="1" w:styleId="Heading3Char">
    <w:name w:val="Heading 3 Char"/>
    <w:basedOn w:val="DefaultParagraphFont"/>
    <w:link w:val="Heading3"/>
    <w:rsid w:val="00D31366"/>
    <w:rPr>
      <w:rFonts w:ascii="Arial" w:eastAsia="Times New Roman" w:hAnsi="Arial" w:cs="Arial"/>
      <w:b/>
      <w:bCs/>
      <w:color w:val="000080"/>
      <w:sz w:val="24"/>
      <w:szCs w:val="24"/>
    </w:rPr>
  </w:style>
  <w:style w:type="paragraph" w:styleId="Header">
    <w:name w:val="header"/>
    <w:basedOn w:val="Normal"/>
    <w:link w:val="HeaderChar"/>
    <w:rsid w:val="00D31366"/>
    <w:pPr>
      <w:tabs>
        <w:tab w:val="right" w:pos="9360"/>
      </w:tabs>
    </w:pPr>
    <w:rPr>
      <w:rFonts w:ascii="Arial" w:hAnsi="Arial" w:cs="Arial"/>
      <w:b/>
      <w:color w:val="000080"/>
      <w:sz w:val="20"/>
      <w:szCs w:val="20"/>
    </w:rPr>
  </w:style>
  <w:style w:type="character" w:customStyle="1" w:styleId="HeaderChar">
    <w:name w:val="Header Char"/>
    <w:basedOn w:val="DefaultParagraphFont"/>
    <w:link w:val="Header"/>
    <w:rsid w:val="00D31366"/>
    <w:rPr>
      <w:rFonts w:ascii="Arial" w:eastAsia="Times New Roman" w:hAnsi="Arial" w:cs="Arial"/>
      <w:b/>
      <w:color w:val="000080"/>
      <w:sz w:val="20"/>
      <w:szCs w:val="20"/>
    </w:rPr>
  </w:style>
  <w:style w:type="paragraph" w:styleId="Footer">
    <w:name w:val="footer"/>
    <w:basedOn w:val="Normal"/>
    <w:link w:val="FooterChar"/>
    <w:rsid w:val="00D31366"/>
    <w:pPr>
      <w:tabs>
        <w:tab w:val="center" w:pos="4320"/>
        <w:tab w:val="right" w:pos="8640"/>
      </w:tabs>
    </w:pPr>
  </w:style>
  <w:style w:type="character" w:customStyle="1" w:styleId="FooterChar">
    <w:name w:val="Footer Char"/>
    <w:basedOn w:val="DefaultParagraphFont"/>
    <w:link w:val="Footer"/>
    <w:rsid w:val="00D31366"/>
    <w:rPr>
      <w:rFonts w:ascii="Times New Roman" w:eastAsia="Times New Roman" w:hAnsi="Times New Roman" w:cs="Times New Roman"/>
      <w:sz w:val="24"/>
      <w:szCs w:val="24"/>
    </w:rPr>
  </w:style>
  <w:style w:type="paragraph" w:styleId="TOC2">
    <w:name w:val="toc 2"/>
    <w:basedOn w:val="Normal"/>
    <w:next w:val="Normal"/>
    <w:autoRedefine/>
    <w:uiPriority w:val="39"/>
    <w:rsid w:val="00D31366"/>
    <w:pPr>
      <w:tabs>
        <w:tab w:val="right" w:leader="dot" w:pos="9360"/>
      </w:tabs>
      <w:spacing w:before="40" w:after="40"/>
      <w:ind w:left="634" w:hanging="389"/>
    </w:pPr>
    <w:rPr>
      <w:rFonts w:ascii="Verdana" w:hAnsi="Verdana"/>
      <w:sz w:val="22"/>
      <w:szCs w:val="22"/>
    </w:rPr>
  </w:style>
  <w:style w:type="character" w:styleId="PageNumber">
    <w:name w:val="page number"/>
    <w:basedOn w:val="DefaultParagraphFont"/>
    <w:rsid w:val="00D31366"/>
  </w:style>
  <w:style w:type="paragraph" w:styleId="TOC1">
    <w:name w:val="toc 1"/>
    <w:next w:val="Normal"/>
    <w:autoRedefine/>
    <w:uiPriority w:val="39"/>
    <w:rsid w:val="00D31366"/>
    <w:pPr>
      <w:tabs>
        <w:tab w:val="right" w:leader="dot" w:pos="9360"/>
      </w:tabs>
      <w:spacing w:before="120" w:after="120" w:line="240" w:lineRule="auto"/>
    </w:pPr>
    <w:rPr>
      <w:rFonts w:ascii="Arial" w:eastAsia="Times New Roman" w:hAnsi="Arial" w:cs="Arial"/>
      <w:b/>
      <w:noProof/>
      <w:color w:val="000080"/>
      <w:sz w:val="26"/>
      <w:szCs w:val="26"/>
    </w:rPr>
  </w:style>
  <w:style w:type="character" w:styleId="Hyperlink">
    <w:name w:val="Hyperlink"/>
    <w:uiPriority w:val="99"/>
    <w:rsid w:val="00D31366"/>
    <w:rPr>
      <w:color w:val="0000FF"/>
      <w:u w:val="single"/>
    </w:rPr>
  </w:style>
  <w:style w:type="paragraph" w:styleId="ListBullet">
    <w:name w:val="List Bullet"/>
    <w:basedOn w:val="Normal"/>
    <w:rsid w:val="00D31366"/>
    <w:pPr>
      <w:numPr>
        <w:numId w:val="8"/>
      </w:numPr>
      <w:spacing w:after="120"/>
    </w:pPr>
  </w:style>
  <w:style w:type="paragraph" w:customStyle="1" w:styleId="Tabletext">
    <w:name w:val="Table text"/>
    <w:basedOn w:val="Normal"/>
    <w:rsid w:val="00D31366"/>
    <w:pPr>
      <w:spacing w:before="40" w:after="40"/>
    </w:pPr>
    <w:rPr>
      <w:rFonts w:ascii="Arial" w:hAnsi="Arial"/>
      <w:sz w:val="20"/>
    </w:rPr>
  </w:style>
  <w:style w:type="paragraph" w:styleId="BodyText">
    <w:name w:val="Body Text"/>
    <w:basedOn w:val="Normal"/>
    <w:link w:val="BodyTextChar"/>
    <w:rsid w:val="00D31366"/>
    <w:pPr>
      <w:spacing w:after="160"/>
    </w:pPr>
  </w:style>
  <w:style w:type="character" w:customStyle="1" w:styleId="BodyTextChar">
    <w:name w:val="Body Text Char"/>
    <w:basedOn w:val="DefaultParagraphFont"/>
    <w:link w:val="BodyText"/>
    <w:rsid w:val="00D31366"/>
    <w:rPr>
      <w:rFonts w:ascii="Times New Roman" w:eastAsia="Times New Roman" w:hAnsi="Times New Roman" w:cs="Times New Roman"/>
      <w:sz w:val="24"/>
      <w:szCs w:val="24"/>
    </w:rPr>
  </w:style>
  <w:style w:type="paragraph" w:customStyle="1" w:styleId="TableHead">
    <w:name w:val="Table Head"/>
    <w:basedOn w:val="Normal"/>
    <w:rsid w:val="00D31366"/>
    <w:pPr>
      <w:spacing w:before="40" w:after="40"/>
      <w:jc w:val="center"/>
    </w:pPr>
    <w:rPr>
      <w:rFonts w:ascii="Arial" w:hAnsi="Arial"/>
      <w:b/>
      <w:sz w:val="20"/>
    </w:rPr>
  </w:style>
  <w:style w:type="paragraph" w:styleId="Caption">
    <w:name w:val="caption"/>
    <w:basedOn w:val="Normal"/>
    <w:next w:val="Normal"/>
    <w:qFormat/>
    <w:rsid w:val="00D31366"/>
    <w:pPr>
      <w:keepNext/>
      <w:spacing w:after="120"/>
      <w:jc w:val="center"/>
    </w:pPr>
    <w:rPr>
      <w:rFonts w:ascii="Arial" w:hAnsi="Arial"/>
      <w:b/>
      <w:bCs/>
      <w:szCs w:val="20"/>
    </w:rPr>
  </w:style>
  <w:style w:type="paragraph" w:customStyle="1" w:styleId="Draft">
    <w:name w:val="Draft"/>
    <w:basedOn w:val="Header"/>
    <w:link w:val="DraftChar"/>
    <w:rsid w:val="00D31366"/>
    <w:pPr>
      <w:tabs>
        <w:tab w:val="center" w:pos="4680"/>
      </w:tabs>
      <w:jc w:val="center"/>
    </w:pPr>
    <w:rPr>
      <w:rFonts w:ascii="Verdana" w:hAnsi="Verdana"/>
      <w:caps/>
      <w:color w:val="2E368F"/>
      <w:sz w:val="18"/>
      <w:szCs w:val="18"/>
    </w:rPr>
  </w:style>
  <w:style w:type="character" w:customStyle="1" w:styleId="DraftChar">
    <w:name w:val="Draft Char"/>
    <w:link w:val="Draft"/>
    <w:rsid w:val="00D31366"/>
    <w:rPr>
      <w:rFonts w:ascii="Verdana" w:eastAsia="Times New Roman" w:hAnsi="Verdana" w:cs="Arial"/>
      <w:b/>
      <w:caps/>
      <w:color w:val="2E368F"/>
      <w:sz w:val="18"/>
      <w:szCs w:val="18"/>
    </w:rPr>
  </w:style>
  <w:style w:type="paragraph" w:customStyle="1" w:styleId="Contents">
    <w:name w:val="Contents"/>
    <w:basedOn w:val="BodyText"/>
    <w:rsid w:val="00D31366"/>
    <w:pPr>
      <w:jc w:val="center"/>
    </w:pPr>
    <w:rPr>
      <w:rFonts w:ascii="Arial Bold" w:hAnsi="Arial Bold"/>
      <w:b/>
      <w:smallCaps/>
      <w:color w:val="000080"/>
      <w:sz w:val="38"/>
      <w:szCs w:val="38"/>
    </w:rPr>
  </w:style>
  <w:style w:type="paragraph" w:customStyle="1" w:styleId="ListBulletLast">
    <w:name w:val="List Bullet Last"/>
    <w:basedOn w:val="ListBullet"/>
    <w:rsid w:val="00D31366"/>
  </w:style>
  <w:style w:type="paragraph" w:styleId="FootnoteText">
    <w:name w:val="footnote text"/>
    <w:basedOn w:val="Normal"/>
    <w:link w:val="FootnoteTextChar"/>
    <w:rsid w:val="00D31366"/>
    <w:rPr>
      <w:sz w:val="20"/>
      <w:szCs w:val="20"/>
    </w:rPr>
  </w:style>
  <w:style w:type="character" w:customStyle="1" w:styleId="FootnoteTextChar">
    <w:name w:val="Footnote Text Char"/>
    <w:basedOn w:val="DefaultParagraphFont"/>
    <w:link w:val="FootnoteText"/>
    <w:rsid w:val="00D31366"/>
    <w:rPr>
      <w:rFonts w:ascii="Times New Roman" w:eastAsia="Times New Roman" w:hAnsi="Times New Roman" w:cs="Times New Roman"/>
      <w:sz w:val="20"/>
      <w:szCs w:val="20"/>
    </w:rPr>
  </w:style>
  <w:style w:type="character" w:styleId="FootnoteReference">
    <w:name w:val="footnote reference"/>
    <w:rsid w:val="00D31366"/>
    <w:rPr>
      <w:vertAlign w:val="superscript"/>
    </w:rPr>
  </w:style>
  <w:style w:type="character" w:styleId="CommentReference">
    <w:name w:val="annotation reference"/>
    <w:basedOn w:val="DefaultParagraphFont"/>
    <w:uiPriority w:val="99"/>
    <w:semiHidden/>
    <w:unhideWhenUsed/>
    <w:rsid w:val="001B13DF"/>
    <w:rPr>
      <w:sz w:val="16"/>
      <w:szCs w:val="16"/>
    </w:rPr>
  </w:style>
  <w:style w:type="paragraph" w:styleId="CommentText">
    <w:name w:val="annotation text"/>
    <w:basedOn w:val="Normal"/>
    <w:link w:val="CommentTextChar"/>
    <w:uiPriority w:val="99"/>
    <w:semiHidden/>
    <w:unhideWhenUsed/>
    <w:rsid w:val="001B13DF"/>
    <w:rPr>
      <w:sz w:val="20"/>
      <w:szCs w:val="20"/>
    </w:rPr>
  </w:style>
  <w:style w:type="character" w:customStyle="1" w:styleId="CommentTextChar">
    <w:name w:val="Comment Text Char"/>
    <w:basedOn w:val="DefaultParagraphFont"/>
    <w:link w:val="CommentText"/>
    <w:uiPriority w:val="99"/>
    <w:semiHidden/>
    <w:rsid w:val="001B13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B13DF"/>
    <w:rPr>
      <w:b/>
      <w:bCs/>
    </w:rPr>
  </w:style>
  <w:style w:type="character" w:customStyle="1" w:styleId="CommentSubjectChar">
    <w:name w:val="Comment Subject Char"/>
    <w:basedOn w:val="CommentTextChar"/>
    <w:link w:val="CommentSubject"/>
    <w:uiPriority w:val="99"/>
    <w:semiHidden/>
    <w:rsid w:val="001B13D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B13DF"/>
    <w:rPr>
      <w:rFonts w:ascii="Tahoma" w:hAnsi="Tahoma" w:cs="Tahoma"/>
      <w:sz w:val="16"/>
      <w:szCs w:val="16"/>
    </w:rPr>
  </w:style>
  <w:style w:type="character" w:customStyle="1" w:styleId="BalloonTextChar">
    <w:name w:val="Balloon Text Char"/>
    <w:basedOn w:val="DefaultParagraphFont"/>
    <w:link w:val="BalloonText"/>
    <w:uiPriority w:val="99"/>
    <w:semiHidden/>
    <w:rsid w:val="001B13DF"/>
    <w:rPr>
      <w:rFonts w:ascii="Tahoma" w:eastAsia="Times New Roman" w:hAnsi="Tahoma" w:cs="Tahoma"/>
      <w:sz w:val="16"/>
      <w:szCs w:val="16"/>
    </w:rPr>
  </w:style>
  <w:style w:type="paragraph" w:styleId="Revision">
    <w:name w:val="Revision"/>
    <w:hidden/>
    <w:uiPriority w:val="99"/>
    <w:semiHidden/>
    <w:rsid w:val="001B13DF"/>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77B4"/>
    <w:pPr>
      <w:ind w:left="720"/>
      <w:contextualSpacing/>
    </w:pPr>
  </w:style>
  <w:style w:type="paragraph" w:customStyle="1" w:styleId="NumberBullet">
    <w:name w:val="Number Bullet"/>
    <w:basedOn w:val="BodyText"/>
    <w:qFormat/>
    <w:rsid w:val="00925736"/>
    <w:pPr>
      <w:numPr>
        <w:numId w:val="13"/>
      </w:numPr>
    </w:pPr>
  </w:style>
  <w:style w:type="paragraph" w:styleId="Title">
    <w:name w:val="Title"/>
    <w:basedOn w:val="Normal"/>
    <w:link w:val="TitleChar"/>
    <w:uiPriority w:val="10"/>
    <w:qFormat/>
    <w:rsid w:val="006746F8"/>
    <w:pPr>
      <w:spacing w:before="240" w:after="60"/>
      <w:jc w:val="center"/>
      <w:outlineLvl w:val="0"/>
    </w:pPr>
    <w:rPr>
      <w:rFonts w:ascii="Arial" w:hAnsi="Arial" w:cs="Arial"/>
      <w:b/>
      <w:bCs/>
      <w:color w:val="FFFFFF"/>
      <w:kern w:val="28"/>
      <w:sz w:val="44"/>
      <w:szCs w:val="32"/>
    </w:rPr>
  </w:style>
  <w:style w:type="character" w:customStyle="1" w:styleId="TitleChar">
    <w:name w:val="Title Char"/>
    <w:basedOn w:val="DefaultParagraphFont"/>
    <w:link w:val="Title"/>
    <w:uiPriority w:val="10"/>
    <w:rsid w:val="006746F8"/>
    <w:rPr>
      <w:rFonts w:ascii="Arial" w:eastAsia="Times New Roman" w:hAnsi="Arial" w:cs="Arial"/>
      <w:b/>
      <w:bCs/>
      <w:color w:val="FFFFFF"/>
      <w:kern w:val="28"/>
      <w:sz w:val="44"/>
      <w:szCs w:val="32"/>
    </w:rPr>
  </w:style>
  <w:style w:type="table" w:styleId="TableGrid">
    <w:name w:val="Table Grid"/>
    <w:basedOn w:val="TableNormal"/>
    <w:rsid w:val="006746F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autoRedefine/>
    <w:uiPriority w:val="11"/>
    <w:qFormat/>
    <w:rsid w:val="003D6F0E"/>
    <w:pPr>
      <w:widowControl w:val="0"/>
      <w:numPr>
        <w:ilvl w:val="1"/>
      </w:numPr>
      <w:autoSpaceDE w:val="0"/>
      <w:autoSpaceDN w:val="0"/>
      <w:adjustRightInd w:val="0"/>
      <w:jc w:val="center"/>
    </w:pPr>
    <w:rPr>
      <w:rFonts w:ascii="Arial" w:eastAsiaTheme="majorEastAsia" w:hAnsi="Arial"/>
      <w:iCs/>
      <w:color w:val="1F497D" w:themeColor="text2"/>
      <w:spacing w:val="15"/>
      <w:sz w:val="44"/>
      <w:szCs w:val="36"/>
    </w:rPr>
  </w:style>
  <w:style w:type="character" w:customStyle="1" w:styleId="SubtitleChar">
    <w:name w:val="Subtitle Char"/>
    <w:basedOn w:val="DefaultParagraphFont"/>
    <w:link w:val="Subtitle"/>
    <w:uiPriority w:val="11"/>
    <w:rsid w:val="003D6F0E"/>
    <w:rPr>
      <w:rFonts w:ascii="Arial" w:eastAsiaTheme="majorEastAsia" w:hAnsi="Arial" w:cs="Times New Roman"/>
      <w:iCs/>
      <w:color w:val="1F497D" w:themeColor="text2"/>
      <w:spacing w:val="15"/>
      <w:sz w:val="44"/>
      <w:szCs w:val="36"/>
    </w:rPr>
  </w:style>
  <w:style w:type="paragraph" w:customStyle="1" w:styleId="CoverPageSummary">
    <w:name w:val="Cover Page Summary"/>
    <w:basedOn w:val="Normal"/>
    <w:qFormat/>
    <w:rsid w:val="006746F8"/>
    <w:pPr>
      <w:spacing w:before="960"/>
    </w:pPr>
  </w:style>
  <w:style w:type="paragraph" w:customStyle="1" w:styleId="HSEEPFigureTitle">
    <w:name w:val="HSEEP Figure Title"/>
    <w:basedOn w:val="Heading3"/>
    <w:qFormat/>
    <w:rsid w:val="009C1950"/>
    <w:pPr>
      <w:spacing w:before="120" w:after="240"/>
      <w:jc w:val="center"/>
    </w:pPr>
    <w:rPr>
      <w:bCs w:val="0"/>
      <w:color w:val="auto"/>
      <w:sz w:val="20"/>
      <w:szCs w:val="20"/>
    </w:rPr>
  </w:style>
  <w:style w:type="paragraph" w:customStyle="1" w:styleId="VersionNumber">
    <w:name w:val="Version Number"/>
    <w:basedOn w:val="BodyText"/>
    <w:qFormat/>
    <w:rsid w:val="00232EBE"/>
    <w:pPr>
      <w:spacing w:before="480"/>
    </w:pPr>
    <w:rPr>
      <w:rFonts w:ascii="Arial" w:hAnsi="Arial"/>
    </w:rPr>
  </w:style>
  <w:style w:type="paragraph" w:customStyle="1" w:styleId="TableParagraph">
    <w:name w:val="Table Paragraph"/>
    <w:basedOn w:val="Normal"/>
    <w:uiPriority w:val="1"/>
    <w:qFormat/>
    <w:rsid w:val="00966204"/>
    <w:pPr>
      <w:widowControl w:val="0"/>
      <w:autoSpaceDE w:val="0"/>
      <w:autoSpaceDN w:val="0"/>
    </w:pPr>
    <w:rPr>
      <w:sz w:val="22"/>
      <w:szCs w:val="22"/>
      <w:lang w:bidi="en-US"/>
    </w:rPr>
  </w:style>
  <w:style w:type="character" w:customStyle="1" w:styleId="Heading4Char">
    <w:name w:val="Heading 4 Char"/>
    <w:basedOn w:val="DefaultParagraphFont"/>
    <w:link w:val="Heading4"/>
    <w:uiPriority w:val="9"/>
    <w:semiHidden/>
    <w:rsid w:val="00212254"/>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4D1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447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mailto:adecker@starkcountynd.gov"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mandy.robinson@richardtonhealth.com" TargetMode="External"/><Relationship Id="rId17" Type="http://schemas.openxmlformats.org/officeDocument/2006/relationships/footer" Target="footer4.xml"/><Relationship Id="rId25" Type="http://schemas.openxmlformats.org/officeDocument/2006/relationships/hyperlink" Target="mailto:adwebster@nd.gov"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ladams@nd.gov" TargetMode="External"/><Relationship Id="rId24" Type="http://schemas.openxmlformats.org/officeDocument/2006/relationships/hyperlink" Target="mailto:sladams@nd.gov"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EE89D-9C2B-4BAB-9569-12E3C900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1782</Words>
  <Characters>15599</Characters>
  <Application>Microsoft Office Word</Application>
  <DocSecurity>4</DocSecurity>
  <Lines>445</Lines>
  <Paragraphs>482</Paragraphs>
  <ScaleCrop>false</ScaleCrop>
  <HeadingPairs>
    <vt:vector size="2" baseType="variant">
      <vt:variant>
        <vt:lpstr>Title</vt:lpstr>
      </vt:variant>
      <vt:variant>
        <vt:i4>1</vt:i4>
      </vt:variant>
    </vt:vector>
  </HeadingPairs>
  <TitlesOfParts>
    <vt:vector size="1" baseType="lpstr">
      <vt:lpstr>Situation Manual Template</vt:lpstr>
    </vt:vector>
  </TitlesOfParts>
  <Company/>
  <LinksUpToDate>false</LinksUpToDate>
  <CharactersWithSpaces>16899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Manual Template</dc:title>
  <dc:creator>HSEEP Support Team</dc:creator>
  <cp:keywords>HSEEP, Template, Situation Manual, SitMan, Design and Development</cp:keywords>
  <cp:lastModifiedBy>Vanessa Raile</cp:lastModifiedBy>
  <cp:revision>2</cp:revision>
  <cp:lastPrinted>2025-04-24T17:43:00Z</cp:lastPrinted>
  <dcterms:created xsi:type="dcterms:W3CDTF">2025-11-05T22:09:00Z</dcterms:created>
  <dcterms:modified xsi:type="dcterms:W3CDTF">2025-11-05T22:09:00Z</dcterms:modified>
  <cp:category>Template</cp:category>
</cp:coreProperties>
</file>