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1FACE" w14:textId="77777777" w:rsidR="006746F8" w:rsidRPr="00615AF4" w:rsidRDefault="009547AB"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Times New Roman" w:eastAsiaTheme="majorEastAsia" w:hAnsi="Times New Roman" w:cs="Times New Roman"/>
          <w:color w:val="000080"/>
          <w:spacing w:val="5"/>
          <w:sz w:val="72"/>
          <w:szCs w:val="52"/>
        </w:rPr>
      </w:pPr>
      <w:r>
        <w:rPr>
          <w:rFonts w:ascii="Times New Roman" w:eastAsiaTheme="majorEastAsia" w:hAnsi="Times New Roman" w:cs="Times New Roman"/>
          <w:b w:val="0"/>
          <w:bCs w:val="0"/>
          <w:color w:val="000080"/>
          <w:spacing w:val="5"/>
          <w:sz w:val="72"/>
          <w:szCs w:val="52"/>
        </w:rPr>
        <w:t xml:space="preserve">Aggressive </w:t>
      </w:r>
      <w:r w:rsidR="00A42115" w:rsidRPr="00615AF4">
        <w:rPr>
          <w:rFonts w:ascii="Times New Roman" w:eastAsiaTheme="majorEastAsia" w:hAnsi="Times New Roman" w:cs="Times New Roman"/>
          <w:b w:val="0"/>
          <w:bCs w:val="0"/>
          <w:color w:val="000080"/>
          <w:spacing w:val="5"/>
          <w:sz w:val="72"/>
          <w:szCs w:val="52"/>
        </w:rPr>
        <w:t>Winter Storm</w:t>
      </w:r>
    </w:p>
    <w:p w14:paraId="140F9A7D" w14:textId="77777777" w:rsidR="00FD0C92" w:rsidRPr="00615AF4" w:rsidRDefault="006746F8" w:rsidP="00FD0C92">
      <w:pPr>
        <w:pStyle w:val="Subtitle"/>
        <w:rPr>
          <w:rFonts w:ascii="Times New Roman" w:hAnsi="Times New Roman"/>
        </w:rPr>
      </w:pPr>
      <w:r w:rsidRPr="00615AF4">
        <w:rPr>
          <w:rFonts w:ascii="Times New Roman" w:hAnsi="Times New Roman"/>
        </w:rPr>
        <w:t>Situation Manual</w:t>
      </w:r>
    </w:p>
    <w:p w14:paraId="35A66562" w14:textId="77777777" w:rsidR="006746F8" w:rsidRPr="00615AF4" w:rsidRDefault="00A42115" w:rsidP="006746F8">
      <w:pPr>
        <w:widowControl w:val="0"/>
        <w:autoSpaceDE w:val="0"/>
        <w:autoSpaceDN w:val="0"/>
        <w:adjustRightInd w:val="0"/>
        <w:spacing w:before="120"/>
        <w:rPr>
          <w:color w:val="404040" w:themeColor="text1" w:themeTint="BF"/>
          <w:sz w:val="32"/>
          <w:szCs w:val="32"/>
        </w:rPr>
      </w:pPr>
      <w:r w:rsidRPr="00615AF4">
        <w:rPr>
          <w:color w:val="404040" w:themeColor="text1" w:themeTint="BF"/>
          <w:sz w:val="32"/>
          <w:szCs w:val="32"/>
        </w:rPr>
        <w:t>December 14, 2021</w:t>
      </w:r>
    </w:p>
    <w:p w14:paraId="4B8C2E60" w14:textId="77777777" w:rsidR="006746F8" w:rsidRPr="00615AF4" w:rsidRDefault="009C1950" w:rsidP="006746F8">
      <w:pPr>
        <w:pStyle w:val="CoverPageSummary"/>
        <w:sectPr w:rsidR="006746F8" w:rsidRPr="00615AF4" w:rsidSect="00150544">
          <w:footerReference w:type="default" r:id="rId11"/>
          <w:pgSz w:w="12240" w:h="15840" w:code="1"/>
          <w:pgMar w:top="1440" w:right="1440" w:bottom="1440" w:left="1440" w:header="72" w:footer="1032" w:gutter="0"/>
          <w:pgNumType w:fmt="lowerRoman" w:start="3"/>
          <w:cols w:space="720"/>
          <w:docGrid w:linePitch="360"/>
        </w:sectPr>
      </w:pPr>
      <w:r w:rsidRPr="00615AF4">
        <w:t>This Situation Manual (</w:t>
      </w:r>
      <w:proofErr w:type="spellStart"/>
      <w:r w:rsidRPr="00615AF4">
        <w:t>SitMan</w:t>
      </w:r>
      <w:proofErr w:type="spellEnd"/>
      <w:r w:rsidRPr="00615AF4">
        <w:t xml:space="preserve">) provides exercise participants with all the necessary tools for their roles in the exercise.  Some exercise material is intended for the exclusive use of exercise planners, facilitators, and evaluators, but players may view other materials that are necessary to their performance.  All exercise participants may view the </w:t>
      </w:r>
      <w:proofErr w:type="spellStart"/>
      <w:r w:rsidRPr="00615AF4">
        <w:t>SitMan</w:t>
      </w:r>
      <w:proofErr w:type="spellEnd"/>
      <w:r w:rsidRPr="00615AF4">
        <w:t>.</w:t>
      </w:r>
    </w:p>
    <w:p w14:paraId="5BDC078B" w14:textId="77777777" w:rsidR="006746F8" w:rsidRPr="00615AF4" w:rsidRDefault="006746F8" w:rsidP="006746F8">
      <w:pPr>
        <w:pStyle w:val="Heading1"/>
        <w:rPr>
          <w:rFonts w:ascii="Times New Roman" w:hAnsi="Times New Roman" w:cs="Times New Roman"/>
        </w:rPr>
      </w:pPr>
      <w:r w:rsidRPr="00615AF4">
        <w:rPr>
          <w:rFonts w:ascii="Times New Roman" w:hAnsi="Times New Roman" w:cs="Times New Roman"/>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4"/>
        <w:gridCol w:w="7376"/>
      </w:tblGrid>
      <w:tr w:rsidR="00A07A32" w:rsidRPr="00615AF4" w14:paraId="2CCC098B" w14:textId="77777777" w:rsidTr="008C6AC4">
        <w:trPr>
          <w:trHeight w:val="437"/>
        </w:trPr>
        <w:tc>
          <w:tcPr>
            <w:tcW w:w="1908" w:type="dxa"/>
            <w:shd w:val="clear" w:color="auto" w:fill="000080"/>
            <w:vAlign w:val="center"/>
          </w:tcPr>
          <w:p w14:paraId="231A4434" w14:textId="77777777" w:rsidR="00A07A32" w:rsidRPr="00615AF4" w:rsidRDefault="00A07A32" w:rsidP="00175699">
            <w:pPr>
              <w:jc w:val="center"/>
              <w:rPr>
                <w:b/>
                <w:color w:val="FFFFFF" w:themeColor="background1"/>
                <w:szCs w:val="20"/>
              </w:rPr>
            </w:pPr>
            <w:r w:rsidRPr="00615AF4">
              <w:rPr>
                <w:b/>
                <w:color w:val="FFFFFF" w:themeColor="background1"/>
                <w:szCs w:val="20"/>
              </w:rPr>
              <w:t>Exercise Name</w:t>
            </w:r>
          </w:p>
        </w:tc>
        <w:tc>
          <w:tcPr>
            <w:tcW w:w="7668" w:type="dxa"/>
            <w:vAlign w:val="center"/>
          </w:tcPr>
          <w:p w14:paraId="41B73729" w14:textId="77777777" w:rsidR="00A07A32" w:rsidRPr="00615AF4" w:rsidRDefault="00A42115" w:rsidP="00175699">
            <w:pPr>
              <w:rPr>
                <w:b/>
                <w:szCs w:val="20"/>
              </w:rPr>
            </w:pPr>
            <w:r w:rsidRPr="00615AF4">
              <w:rPr>
                <w:szCs w:val="20"/>
              </w:rPr>
              <w:t>Winter Storm</w:t>
            </w:r>
          </w:p>
        </w:tc>
      </w:tr>
      <w:tr w:rsidR="00A07A32" w:rsidRPr="00615AF4" w14:paraId="6F1E170E" w14:textId="77777777" w:rsidTr="008C6AC4">
        <w:trPr>
          <w:trHeight w:val="432"/>
        </w:trPr>
        <w:tc>
          <w:tcPr>
            <w:tcW w:w="1908" w:type="dxa"/>
            <w:shd w:val="clear" w:color="auto" w:fill="000080"/>
            <w:vAlign w:val="center"/>
          </w:tcPr>
          <w:p w14:paraId="2A96F7AF" w14:textId="77777777" w:rsidR="00A07A32" w:rsidRPr="00615AF4" w:rsidRDefault="00A07A32" w:rsidP="00175699">
            <w:pPr>
              <w:jc w:val="center"/>
              <w:rPr>
                <w:b/>
                <w:color w:val="FFFFFF" w:themeColor="background1"/>
                <w:szCs w:val="20"/>
              </w:rPr>
            </w:pPr>
            <w:r w:rsidRPr="00615AF4">
              <w:rPr>
                <w:b/>
                <w:color w:val="FFFFFF" w:themeColor="background1"/>
                <w:szCs w:val="20"/>
              </w:rPr>
              <w:t>Exercise Dates</w:t>
            </w:r>
          </w:p>
        </w:tc>
        <w:tc>
          <w:tcPr>
            <w:tcW w:w="7668" w:type="dxa"/>
            <w:vAlign w:val="center"/>
          </w:tcPr>
          <w:p w14:paraId="7CA8B469" w14:textId="77777777" w:rsidR="00A07A32" w:rsidRPr="00615AF4" w:rsidRDefault="00A42115" w:rsidP="00175699">
            <w:pPr>
              <w:rPr>
                <w:b/>
                <w:szCs w:val="20"/>
                <w:highlight w:val="lightGray"/>
              </w:rPr>
            </w:pPr>
            <w:r w:rsidRPr="00615AF4">
              <w:rPr>
                <w:szCs w:val="20"/>
              </w:rPr>
              <w:t>December 14, 2021</w:t>
            </w:r>
          </w:p>
        </w:tc>
      </w:tr>
      <w:tr w:rsidR="00A07A32" w:rsidRPr="00615AF4" w14:paraId="35B6D608" w14:textId="77777777" w:rsidTr="008C6AC4">
        <w:trPr>
          <w:trHeight w:val="432"/>
        </w:trPr>
        <w:tc>
          <w:tcPr>
            <w:tcW w:w="1908" w:type="dxa"/>
            <w:shd w:val="clear" w:color="auto" w:fill="000080"/>
            <w:vAlign w:val="center"/>
          </w:tcPr>
          <w:p w14:paraId="7067581D" w14:textId="77777777" w:rsidR="00A07A32" w:rsidRPr="00615AF4" w:rsidRDefault="00A07A32" w:rsidP="00175699">
            <w:pPr>
              <w:jc w:val="center"/>
              <w:rPr>
                <w:b/>
                <w:color w:val="FFFFFF" w:themeColor="background1"/>
                <w:szCs w:val="20"/>
              </w:rPr>
            </w:pPr>
            <w:r w:rsidRPr="00615AF4">
              <w:rPr>
                <w:b/>
                <w:color w:val="FFFFFF" w:themeColor="background1"/>
                <w:szCs w:val="20"/>
              </w:rPr>
              <w:t>Scope</w:t>
            </w:r>
          </w:p>
        </w:tc>
        <w:tc>
          <w:tcPr>
            <w:tcW w:w="7668" w:type="dxa"/>
            <w:vAlign w:val="center"/>
          </w:tcPr>
          <w:p w14:paraId="47AC3D42" w14:textId="77777777" w:rsidR="00A07A32" w:rsidRPr="00615AF4" w:rsidRDefault="00A42115" w:rsidP="00175699">
            <w:pPr>
              <w:pStyle w:val="BodyText"/>
              <w:spacing w:after="0"/>
              <w:rPr>
                <w:highlight w:val="lightGray"/>
              </w:rPr>
            </w:pPr>
            <w:r w:rsidRPr="00615AF4">
              <w:rPr>
                <w:szCs w:val="72"/>
              </w:rPr>
              <w:t xml:space="preserve">This exercise is a </w:t>
            </w:r>
            <w:proofErr w:type="gramStart"/>
            <w:r w:rsidRPr="00615AF4">
              <w:rPr>
                <w:szCs w:val="72"/>
              </w:rPr>
              <w:t>Table Top</w:t>
            </w:r>
            <w:proofErr w:type="gramEnd"/>
            <w:r w:rsidRPr="00615AF4">
              <w:rPr>
                <w:szCs w:val="72"/>
              </w:rPr>
              <w:t xml:space="preserve"> Exercise planned for two hours in person and virtually at the Holiday Inn located at 3803 13</w:t>
            </w:r>
            <w:r w:rsidRPr="00615AF4">
              <w:rPr>
                <w:szCs w:val="72"/>
                <w:vertAlign w:val="superscript"/>
              </w:rPr>
              <w:t>th</w:t>
            </w:r>
            <w:r w:rsidRPr="00615AF4">
              <w:rPr>
                <w:szCs w:val="72"/>
              </w:rPr>
              <w:t xml:space="preserve"> Ave S, Fargo ND 58103</w:t>
            </w:r>
          </w:p>
        </w:tc>
      </w:tr>
      <w:tr w:rsidR="00A07A32" w:rsidRPr="00615AF4" w14:paraId="6E8FD843" w14:textId="77777777" w:rsidTr="008C6AC4">
        <w:trPr>
          <w:trHeight w:val="432"/>
        </w:trPr>
        <w:tc>
          <w:tcPr>
            <w:tcW w:w="1908" w:type="dxa"/>
            <w:shd w:val="clear" w:color="auto" w:fill="000080"/>
            <w:vAlign w:val="center"/>
          </w:tcPr>
          <w:p w14:paraId="423DCE91" w14:textId="77777777" w:rsidR="00A07A32" w:rsidRPr="00615AF4" w:rsidRDefault="00A07A32" w:rsidP="00175699">
            <w:pPr>
              <w:jc w:val="center"/>
              <w:rPr>
                <w:b/>
                <w:color w:val="FFFFFF" w:themeColor="background1"/>
                <w:szCs w:val="20"/>
              </w:rPr>
            </w:pPr>
            <w:r w:rsidRPr="00615AF4">
              <w:rPr>
                <w:b/>
                <w:color w:val="FFFFFF" w:themeColor="background1"/>
                <w:szCs w:val="20"/>
              </w:rPr>
              <w:t>Mission Area(s)</w:t>
            </w:r>
          </w:p>
        </w:tc>
        <w:tc>
          <w:tcPr>
            <w:tcW w:w="7668" w:type="dxa"/>
            <w:vAlign w:val="center"/>
          </w:tcPr>
          <w:p w14:paraId="582A6C76" w14:textId="77777777" w:rsidR="00A07A32" w:rsidRPr="00615AF4" w:rsidRDefault="00A42115" w:rsidP="00175699">
            <w:pPr>
              <w:rPr>
                <w:b/>
                <w:szCs w:val="20"/>
                <w:highlight w:val="lightGray"/>
              </w:rPr>
            </w:pPr>
            <w:r w:rsidRPr="00615AF4">
              <w:rPr>
                <w:szCs w:val="20"/>
              </w:rPr>
              <w:t>Response and Recovery</w:t>
            </w:r>
          </w:p>
        </w:tc>
      </w:tr>
      <w:tr w:rsidR="00A07A32" w:rsidRPr="00615AF4" w14:paraId="487E9A5C" w14:textId="77777777" w:rsidTr="008C6AC4">
        <w:trPr>
          <w:trHeight w:val="432"/>
        </w:trPr>
        <w:tc>
          <w:tcPr>
            <w:tcW w:w="1908" w:type="dxa"/>
            <w:shd w:val="clear" w:color="auto" w:fill="000080"/>
            <w:vAlign w:val="center"/>
          </w:tcPr>
          <w:p w14:paraId="1F6863AD" w14:textId="77777777" w:rsidR="00A07A32" w:rsidRPr="00615AF4" w:rsidRDefault="00A07A32" w:rsidP="00175699">
            <w:pPr>
              <w:jc w:val="center"/>
              <w:rPr>
                <w:b/>
                <w:color w:val="FFFFFF" w:themeColor="background1"/>
                <w:szCs w:val="20"/>
              </w:rPr>
            </w:pPr>
            <w:r w:rsidRPr="00615AF4">
              <w:rPr>
                <w:b/>
                <w:color w:val="FFFFFF" w:themeColor="background1"/>
                <w:szCs w:val="20"/>
              </w:rPr>
              <w:t>Core Capabilities</w:t>
            </w:r>
          </w:p>
        </w:tc>
        <w:tc>
          <w:tcPr>
            <w:tcW w:w="7668" w:type="dxa"/>
            <w:vAlign w:val="center"/>
          </w:tcPr>
          <w:p w14:paraId="02C49587" w14:textId="77777777" w:rsidR="00A42115" w:rsidRPr="00615AF4" w:rsidRDefault="00A42115" w:rsidP="00175699">
            <w:pPr>
              <w:rPr>
                <w:szCs w:val="20"/>
              </w:rPr>
            </w:pPr>
            <w:r w:rsidRPr="00615AF4">
              <w:rPr>
                <w:szCs w:val="20"/>
              </w:rPr>
              <w:t>Logistics and Supply Chain Management</w:t>
            </w:r>
          </w:p>
          <w:p w14:paraId="4AA91FED" w14:textId="77777777" w:rsidR="00A42115" w:rsidRPr="009330BC" w:rsidRDefault="00A42115" w:rsidP="00175699">
            <w:pPr>
              <w:rPr>
                <w:szCs w:val="20"/>
              </w:rPr>
            </w:pPr>
            <w:r w:rsidRPr="009330BC">
              <w:rPr>
                <w:szCs w:val="20"/>
              </w:rPr>
              <w:t>Operational Coordination</w:t>
            </w:r>
          </w:p>
          <w:p w14:paraId="553AB6AB" w14:textId="77777777" w:rsidR="00A42115" w:rsidRPr="00615AF4" w:rsidRDefault="00A42115" w:rsidP="00175699">
            <w:pPr>
              <w:rPr>
                <w:szCs w:val="20"/>
              </w:rPr>
            </w:pPr>
            <w:r w:rsidRPr="00615AF4">
              <w:rPr>
                <w:szCs w:val="20"/>
              </w:rPr>
              <w:t>Public Information and Notification</w:t>
            </w:r>
          </w:p>
        </w:tc>
      </w:tr>
      <w:tr w:rsidR="00A07A32" w:rsidRPr="00615AF4" w14:paraId="3E23A8C1" w14:textId="77777777" w:rsidTr="008C6AC4">
        <w:trPr>
          <w:trHeight w:val="432"/>
        </w:trPr>
        <w:tc>
          <w:tcPr>
            <w:tcW w:w="1908" w:type="dxa"/>
            <w:shd w:val="clear" w:color="auto" w:fill="000080"/>
            <w:vAlign w:val="center"/>
          </w:tcPr>
          <w:p w14:paraId="3BF485E7" w14:textId="77777777" w:rsidR="00A07A32" w:rsidRPr="00615AF4" w:rsidRDefault="00A07A32" w:rsidP="00175699">
            <w:pPr>
              <w:jc w:val="center"/>
              <w:rPr>
                <w:b/>
                <w:color w:val="FFFFFF" w:themeColor="background1"/>
                <w:szCs w:val="20"/>
              </w:rPr>
            </w:pPr>
            <w:r w:rsidRPr="00615AF4">
              <w:rPr>
                <w:b/>
                <w:color w:val="FFFFFF" w:themeColor="background1"/>
                <w:szCs w:val="20"/>
              </w:rPr>
              <w:t>Objectives</w:t>
            </w:r>
          </w:p>
        </w:tc>
        <w:tc>
          <w:tcPr>
            <w:tcW w:w="7668" w:type="dxa"/>
            <w:vAlign w:val="center"/>
          </w:tcPr>
          <w:p w14:paraId="2EC1B786" w14:textId="77777777" w:rsidR="00A07A32" w:rsidRPr="00615AF4" w:rsidRDefault="005E4946" w:rsidP="00175699">
            <w:pPr>
              <w:pStyle w:val="ListParagraph"/>
              <w:numPr>
                <w:ilvl w:val="0"/>
                <w:numId w:val="34"/>
              </w:numPr>
              <w:rPr>
                <w:szCs w:val="20"/>
              </w:rPr>
            </w:pPr>
            <w:r w:rsidRPr="00615AF4">
              <w:rPr>
                <w:b/>
                <w:szCs w:val="20"/>
              </w:rPr>
              <w:t>Objective 1</w:t>
            </w:r>
            <w:r w:rsidRPr="00615AF4">
              <w:rPr>
                <w:szCs w:val="20"/>
              </w:rPr>
              <w:t xml:space="preserve">: </w:t>
            </w:r>
            <w:r w:rsidR="009547AB">
              <w:rPr>
                <w:szCs w:val="20"/>
              </w:rPr>
              <w:t>Understanding and utilizing HAN Assets</w:t>
            </w:r>
          </w:p>
          <w:p w14:paraId="58AA69E4" w14:textId="77777777" w:rsidR="00B41DCA" w:rsidRPr="009330BC" w:rsidRDefault="00B41DCA" w:rsidP="00175699">
            <w:pPr>
              <w:pStyle w:val="ListParagraph"/>
              <w:numPr>
                <w:ilvl w:val="0"/>
                <w:numId w:val="34"/>
              </w:numPr>
              <w:rPr>
                <w:szCs w:val="20"/>
              </w:rPr>
            </w:pPr>
            <w:r w:rsidRPr="009330BC">
              <w:rPr>
                <w:b/>
                <w:szCs w:val="20"/>
              </w:rPr>
              <w:t>Objective 2</w:t>
            </w:r>
            <w:r w:rsidRPr="009330BC">
              <w:rPr>
                <w:szCs w:val="20"/>
              </w:rPr>
              <w:t xml:space="preserve">: </w:t>
            </w:r>
            <w:r w:rsidR="00463803" w:rsidRPr="009330BC">
              <w:rPr>
                <w:szCs w:val="20"/>
              </w:rPr>
              <w:t xml:space="preserve">Exercise the use and understanding of HC Standard. </w:t>
            </w:r>
          </w:p>
          <w:p w14:paraId="1CAD4458" w14:textId="77777777" w:rsidR="00B41DCA" w:rsidRPr="00615AF4" w:rsidRDefault="00B41DCA" w:rsidP="00175699">
            <w:pPr>
              <w:pStyle w:val="ListParagraph"/>
              <w:numPr>
                <w:ilvl w:val="0"/>
                <w:numId w:val="34"/>
              </w:numPr>
              <w:rPr>
                <w:szCs w:val="20"/>
              </w:rPr>
            </w:pPr>
            <w:r w:rsidRPr="00615AF4">
              <w:rPr>
                <w:b/>
                <w:szCs w:val="20"/>
              </w:rPr>
              <w:t>Objective 3</w:t>
            </w:r>
            <w:r w:rsidRPr="00615AF4">
              <w:rPr>
                <w:szCs w:val="20"/>
              </w:rPr>
              <w:t xml:space="preserve">: </w:t>
            </w:r>
            <w:r w:rsidR="009547AB">
              <w:rPr>
                <w:szCs w:val="20"/>
              </w:rPr>
              <w:t xml:space="preserve">Recognize concepts of Everbridge including Mass Notification, Emergency Alerts, and Routine Communication. </w:t>
            </w:r>
          </w:p>
        </w:tc>
      </w:tr>
      <w:tr w:rsidR="00A07A32" w:rsidRPr="00615AF4" w14:paraId="00029FAC" w14:textId="77777777" w:rsidTr="008C6AC4">
        <w:trPr>
          <w:trHeight w:val="432"/>
        </w:trPr>
        <w:tc>
          <w:tcPr>
            <w:tcW w:w="1908" w:type="dxa"/>
            <w:shd w:val="clear" w:color="auto" w:fill="000080"/>
            <w:vAlign w:val="center"/>
          </w:tcPr>
          <w:p w14:paraId="790DC435" w14:textId="77777777" w:rsidR="00A07A32" w:rsidRPr="00615AF4" w:rsidRDefault="00A07A32" w:rsidP="00175699">
            <w:pPr>
              <w:jc w:val="center"/>
              <w:rPr>
                <w:b/>
                <w:color w:val="FFFFFF" w:themeColor="background1"/>
                <w:szCs w:val="20"/>
              </w:rPr>
            </w:pPr>
            <w:r w:rsidRPr="00615AF4">
              <w:rPr>
                <w:b/>
                <w:color w:val="FFFFFF" w:themeColor="background1"/>
                <w:szCs w:val="20"/>
              </w:rPr>
              <w:t>Threat or Hazard</w:t>
            </w:r>
          </w:p>
        </w:tc>
        <w:tc>
          <w:tcPr>
            <w:tcW w:w="7668" w:type="dxa"/>
            <w:vAlign w:val="center"/>
          </w:tcPr>
          <w:p w14:paraId="202D2C21" w14:textId="77777777" w:rsidR="00A07A32" w:rsidRPr="00615AF4" w:rsidRDefault="009547AB" w:rsidP="00175699">
            <w:pPr>
              <w:rPr>
                <w:szCs w:val="20"/>
                <w:highlight w:val="lightGray"/>
              </w:rPr>
            </w:pPr>
            <w:r>
              <w:rPr>
                <w:szCs w:val="20"/>
              </w:rPr>
              <w:t xml:space="preserve">Aggressive </w:t>
            </w:r>
            <w:r w:rsidR="00615AF4">
              <w:rPr>
                <w:szCs w:val="20"/>
              </w:rPr>
              <w:t>Winter Storm</w:t>
            </w:r>
          </w:p>
        </w:tc>
      </w:tr>
      <w:tr w:rsidR="008C6AC4" w:rsidRPr="00615AF4" w14:paraId="3E4CE3EC" w14:textId="77777777" w:rsidTr="008C6AC4">
        <w:trPr>
          <w:trHeight w:val="432"/>
        </w:trPr>
        <w:tc>
          <w:tcPr>
            <w:tcW w:w="1908" w:type="dxa"/>
            <w:shd w:val="clear" w:color="auto" w:fill="000080"/>
            <w:vAlign w:val="center"/>
          </w:tcPr>
          <w:p w14:paraId="7FB42701" w14:textId="77777777" w:rsidR="008C6AC4" w:rsidRPr="00615AF4" w:rsidRDefault="008C6AC4" w:rsidP="00175699">
            <w:pPr>
              <w:jc w:val="center"/>
              <w:rPr>
                <w:b/>
                <w:color w:val="FFFFFF" w:themeColor="background1"/>
                <w:szCs w:val="20"/>
              </w:rPr>
            </w:pPr>
            <w:r w:rsidRPr="00615AF4">
              <w:rPr>
                <w:b/>
                <w:color w:val="FFFFFF" w:themeColor="background1"/>
                <w:szCs w:val="20"/>
              </w:rPr>
              <w:t>Scenario</w:t>
            </w:r>
          </w:p>
        </w:tc>
        <w:tc>
          <w:tcPr>
            <w:tcW w:w="7668" w:type="dxa"/>
            <w:vAlign w:val="center"/>
          </w:tcPr>
          <w:p w14:paraId="3D4940EF" w14:textId="77777777" w:rsidR="009547AB" w:rsidRPr="00615AF4" w:rsidRDefault="009547AB" w:rsidP="00175699">
            <w:pPr>
              <w:rPr>
                <w:szCs w:val="20"/>
                <w:highlight w:val="lightGray"/>
              </w:rPr>
            </w:pPr>
            <w:r>
              <w:rPr>
                <w:szCs w:val="20"/>
              </w:rPr>
              <w:t xml:space="preserve">An aggressive winter storm has cut power to your facility. You will need to execute your emergency response plan to ensure your staff and residents are properly taken care of. Having knowledge of (or learning) HC Standard, HAN Assets, and Everbridge will help your success in this scenario. </w:t>
            </w:r>
          </w:p>
        </w:tc>
      </w:tr>
      <w:tr w:rsidR="00A07A32" w:rsidRPr="00615AF4" w14:paraId="5E4C6EAC" w14:textId="77777777" w:rsidTr="008C6AC4">
        <w:trPr>
          <w:trHeight w:val="432"/>
        </w:trPr>
        <w:tc>
          <w:tcPr>
            <w:tcW w:w="1908" w:type="dxa"/>
            <w:shd w:val="clear" w:color="auto" w:fill="000080"/>
            <w:vAlign w:val="center"/>
          </w:tcPr>
          <w:p w14:paraId="26D09912" w14:textId="77777777" w:rsidR="00A07A32" w:rsidRPr="00615AF4" w:rsidRDefault="00A07A32" w:rsidP="00175699">
            <w:pPr>
              <w:jc w:val="center"/>
              <w:rPr>
                <w:b/>
                <w:color w:val="FFFFFF" w:themeColor="background1"/>
                <w:szCs w:val="20"/>
              </w:rPr>
            </w:pPr>
            <w:r w:rsidRPr="00615AF4">
              <w:rPr>
                <w:b/>
                <w:color w:val="FFFFFF" w:themeColor="background1"/>
                <w:szCs w:val="20"/>
              </w:rPr>
              <w:t>Sponsor</w:t>
            </w:r>
          </w:p>
        </w:tc>
        <w:tc>
          <w:tcPr>
            <w:tcW w:w="7668" w:type="dxa"/>
            <w:vAlign w:val="center"/>
          </w:tcPr>
          <w:p w14:paraId="2B8D1431" w14:textId="77777777" w:rsidR="00A07A32" w:rsidRPr="00615AF4" w:rsidRDefault="009547AB" w:rsidP="00175699">
            <w:pPr>
              <w:rPr>
                <w:b/>
                <w:szCs w:val="20"/>
                <w:highlight w:val="lightGray"/>
              </w:rPr>
            </w:pPr>
            <w:r>
              <w:rPr>
                <w:szCs w:val="20"/>
              </w:rPr>
              <w:t>Fargo Cass Public Health</w:t>
            </w:r>
          </w:p>
        </w:tc>
      </w:tr>
      <w:tr w:rsidR="00A07A32" w:rsidRPr="00615AF4" w14:paraId="1889F6E6" w14:textId="77777777" w:rsidTr="008C6AC4">
        <w:trPr>
          <w:trHeight w:val="432"/>
        </w:trPr>
        <w:tc>
          <w:tcPr>
            <w:tcW w:w="1908" w:type="dxa"/>
            <w:shd w:val="clear" w:color="auto" w:fill="000080"/>
            <w:vAlign w:val="center"/>
          </w:tcPr>
          <w:p w14:paraId="353E9247" w14:textId="77777777" w:rsidR="00A07A32" w:rsidRPr="00615AF4" w:rsidRDefault="00A07A32" w:rsidP="00175699">
            <w:pPr>
              <w:jc w:val="center"/>
              <w:rPr>
                <w:b/>
                <w:color w:val="FFFFFF" w:themeColor="background1"/>
                <w:szCs w:val="20"/>
              </w:rPr>
            </w:pPr>
            <w:r w:rsidRPr="00615AF4">
              <w:rPr>
                <w:b/>
                <w:color w:val="FFFFFF" w:themeColor="background1"/>
                <w:szCs w:val="20"/>
              </w:rPr>
              <w:t>Participating Organizations</w:t>
            </w:r>
          </w:p>
        </w:tc>
        <w:tc>
          <w:tcPr>
            <w:tcW w:w="7668" w:type="dxa"/>
            <w:vAlign w:val="center"/>
          </w:tcPr>
          <w:p w14:paraId="3C7E86CF" w14:textId="77777777" w:rsidR="00A07A32" w:rsidRDefault="009547AB" w:rsidP="00175699">
            <w:r>
              <w:t>Fargo Cass Public Health</w:t>
            </w:r>
          </w:p>
          <w:p w14:paraId="5D0684F2" w14:textId="77777777" w:rsidR="009547AB" w:rsidRDefault="009547AB" w:rsidP="00175699">
            <w:r>
              <w:t>North Dakota Department of Health</w:t>
            </w:r>
          </w:p>
          <w:p w14:paraId="5E271845" w14:textId="77777777" w:rsidR="009547AB" w:rsidRDefault="009547AB" w:rsidP="00175699">
            <w:r>
              <w:t>North Dakota Long Term Care Association</w:t>
            </w:r>
          </w:p>
          <w:p w14:paraId="1CDAFF89" w14:textId="77777777" w:rsidR="009547AB" w:rsidRPr="00615AF4" w:rsidRDefault="009547AB" w:rsidP="00175699">
            <w:pPr>
              <w:rPr>
                <w:szCs w:val="20"/>
                <w:highlight w:val="lightGray"/>
              </w:rPr>
            </w:pPr>
            <w:r>
              <w:t xml:space="preserve">Central Valley Health District </w:t>
            </w:r>
          </w:p>
        </w:tc>
      </w:tr>
      <w:tr w:rsidR="00A07A32" w:rsidRPr="00615AF4" w14:paraId="23BEA3E3" w14:textId="77777777" w:rsidTr="008C6AC4">
        <w:trPr>
          <w:trHeight w:val="432"/>
        </w:trPr>
        <w:tc>
          <w:tcPr>
            <w:tcW w:w="1908" w:type="dxa"/>
            <w:shd w:val="clear" w:color="auto" w:fill="000080"/>
            <w:vAlign w:val="center"/>
          </w:tcPr>
          <w:p w14:paraId="7FD19E02" w14:textId="77777777" w:rsidR="00A07A32" w:rsidRPr="00615AF4" w:rsidRDefault="00A07A32" w:rsidP="00175699">
            <w:pPr>
              <w:jc w:val="center"/>
              <w:rPr>
                <w:b/>
                <w:color w:val="FFFFFF" w:themeColor="background1"/>
                <w:szCs w:val="20"/>
              </w:rPr>
            </w:pPr>
            <w:r w:rsidRPr="00615AF4">
              <w:rPr>
                <w:b/>
                <w:color w:val="FFFFFF" w:themeColor="background1"/>
                <w:szCs w:val="20"/>
              </w:rPr>
              <w:t>Point of Contact</w:t>
            </w:r>
          </w:p>
        </w:tc>
        <w:tc>
          <w:tcPr>
            <w:tcW w:w="7668" w:type="dxa"/>
            <w:vAlign w:val="center"/>
          </w:tcPr>
          <w:p w14:paraId="27A7A55E" w14:textId="77777777" w:rsidR="00E37857" w:rsidRDefault="00175699" w:rsidP="00175699">
            <w:pPr>
              <w:rPr>
                <w:szCs w:val="20"/>
              </w:rPr>
            </w:pPr>
            <w:r>
              <w:rPr>
                <w:szCs w:val="20"/>
              </w:rPr>
              <w:t>Doug Murphy</w:t>
            </w:r>
          </w:p>
          <w:p w14:paraId="657FDDB0" w14:textId="77777777" w:rsidR="00175699" w:rsidRDefault="00175699" w:rsidP="00175699">
            <w:pPr>
              <w:rPr>
                <w:szCs w:val="20"/>
              </w:rPr>
            </w:pPr>
            <w:r>
              <w:rPr>
                <w:szCs w:val="20"/>
              </w:rPr>
              <w:t>Emergency Preparedness and Response Coordinator</w:t>
            </w:r>
          </w:p>
          <w:p w14:paraId="7568A145" w14:textId="77777777" w:rsidR="00175699" w:rsidRDefault="00175699" w:rsidP="00175699">
            <w:pPr>
              <w:rPr>
                <w:szCs w:val="20"/>
              </w:rPr>
            </w:pPr>
            <w:r>
              <w:rPr>
                <w:szCs w:val="20"/>
              </w:rPr>
              <w:t>Fargo Cass Public Health</w:t>
            </w:r>
          </w:p>
          <w:p w14:paraId="49FFC954" w14:textId="77777777" w:rsidR="00175699" w:rsidRDefault="00175699" w:rsidP="00175699">
            <w:pPr>
              <w:rPr>
                <w:szCs w:val="20"/>
              </w:rPr>
            </w:pPr>
            <w:r>
              <w:rPr>
                <w:szCs w:val="20"/>
              </w:rPr>
              <w:t>701-476-4066</w:t>
            </w:r>
          </w:p>
          <w:p w14:paraId="74DB7FB1" w14:textId="77777777" w:rsidR="00175699" w:rsidRPr="00615AF4" w:rsidRDefault="00175699" w:rsidP="00175699">
            <w:pPr>
              <w:rPr>
                <w:szCs w:val="20"/>
                <w:highlight w:val="lightGray"/>
              </w:rPr>
            </w:pPr>
            <w:r w:rsidRPr="00175699">
              <w:rPr>
                <w:szCs w:val="20"/>
              </w:rPr>
              <w:t>DMurphy@FargoND.gov</w:t>
            </w:r>
            <w:r>
              <w:rPr>
                <w:szCs w:val="20"/>
              </w:rPr>
              <w:t xml:space="preserve"> </w:t>
            </w:r>
          </w:p>
        </w:tc>
      </w:tr>
    </w:tbl>
    <w:p w14:paraId="63A1F53C" w14:textId="77777777" w:rsidR="00E6524D" w:rsidRPr="00615AF4" w:rsidRDefault="00E6524D" w:rsidP="006746F8">
      <w:pPr>
        <w:pStyle w:val="BodyText"/>
        <w:sectPr w:rsidR="00E6524D" w:rsidRPr="00615AF4" w:rsidSect="006746F8">
          <w:headerReference w:type="default" r:id="rId12"/>
          <w:footerReference w:type="default" r:id="rId13"/>
          <w:pgSz w:w="12240" w:h="15840" w:code="1"/>
          <w:pgMar w:top="1440" w:right="1440" w:bottom="1440" w:left="1440" w:header="432" w:footer="432" w:gutter="0"/>
          <w:pgNumType w:start="1"/>
          <w:cols w:space="720"/>
          <w:docGrid w:linePitch="360"/>
        </w:sectPr>
      </w:pPr>
    </w:p>
    <w:p w14:paraId="5749DA5C" w14:textId="77777777" w:rsidR="00E6524D" w:rsidRPr="00615AF4" w:rsidRDefault="00E6524D" w:rsidP="006746F8">
      <w:pPr>
        <w:pStyle w:val="BodyText"/>
        <w:sectPr w:rsidR="00E6524D" w:rsidRPr="00615AF4" w:rsidSect="00E6524D">
          <w:type w:val="continuous"/>
          <w:pgSz w:w="12240" w:h="15840" w:code="1"/>
          <w:pgMar w:top="1440" w:right="1440" w:bottom="1440" w:left="1440" w:header="432" w:footer="432" w:gutter="0"/>
          <w:pgNumType w:start="1"/>
          <w:cols w:space="720"/>
          <w:docGrid w:linePitch="360"/>
        </w:sectPr>
      </w:pPr>
    </w:p>
    <w:p w14:paraId="474AD3E9" w14:textId="77777777" w:rsidR="00175699" w:rsidRDefault="00175699" w:rsidP="00175699">
      <w:pPr>
        <w:pStyle w:val="Heading1"/>
        <w:spacing w:before="200" w:after="120"/>
        <w:jc w:val="left"/>
        <w:rPr>
          <w:rFonts w:ascii="Times New Roman" w:hAnsi="Times New Roman" w:cs="Times New Roman"/>
        </w:rPr>
      </w:pPr>
    </w:p>
    <w:p w14:paraId="1CB07F58" w14:textId="77777777" w:rsidR="00D31366" w:rsidRPr="00615AF4" w:rsidRDefault="009C1950" w:rsidP="00D31366">
      <w:pPr>
        <w:pStyle w:val="Heading1"/>
        <w:spacing w:before="200" w:after="120"/>
        <w:rPr>
          <w:rFonts w:ascii="Times New Roman" w:hAnsi="Times New Roman" w:cs="Times New Roman"/>
        </w:rPr>
      </w:pPr>
      <w:r w:rsidRPr="00615AF4">
        <w:rPr>
          <w:rFonts w:ascii="Times New Roman" w:hAnsi="Times New Roman" w:cs="Times New Roman"/>
        </w:rPr>
        <w:t>General Information</w:t>
      </w:r>
    </w:p>
    <w:p w14:paraId="3A120373" w14:textId="77777777" w:rsidR="009C1950" w:rsidRPr="00615AF4" w:rsidRDefault="009C1950" w:rsidP="009C1950">
      <w:pPr>
        <w:pStyle w:val="Heading2"/>
        <w:rPr>
          <w:rFonts w:ascii="Times New Roman" w:hAnsi="Times New Roman" w:cs="Times New Roman"/>
          <w:kern w:val="32"/>
        </w:rPr>
      </w:pPr>
      <w:bookmarkStart w:id="0" w:name="_Toc336506591"/>
      <w:r w:rsidRPr="00615AF4">
        <w:rPr>
          <w:rFonts w:ascii="Times New Roman" w:hAnsi="Times New Roman" w:cs="Times New Roman"/>
          <w:kern w:val="32"/>
        </w:rPr>
        <w:t>Exercise Objectives and Core Capabilities</w:t>
      </w:r>
    </w:p>
    <w:p w14:paraId="601B1A42" w14:textId="77777777" w:rsidR="00D82049" w:rsidRPr="00615AF4" w:rsidRDefault="00D82049" w:rsidP="00D82049">
      <w:pPr>
        <w:pStyle w:val="BodyText"/>
      </w:pPr>
      <w:r w:rsidRPr="00615AF4">
        <w:t xml:space="preserve">The following exercise objectives </w:t>
      </w:r>
      <w:r w:rsidR="00E620B2" w:rsidRPr="00615AF4">
        <w:t xml:space="preserve">in Table 1 </w:t>
      </w:r>
      <w:r w:rsidRPr="00615AF4">
        <w:t>describe the expected outcomes for the exercise.  The objectives are linked to core capabilities, which are distinct critical elements necessary to achieve the specific mission area(s</w:t>
      </w:r>
      <w:r w:rsidR="00782973" w:rsidRPr="00615AF4">
        <w:t>)</w:t>
      </w:r>
      <w:r w:rsidRPr="00615AF4">
        <w:t xml:space="preserve">.  The objectives and aligned core capabilities </w:t>
      </w:r>
      <w:r w:rsidR="00C40C71" w:rsidRPr="00615AF4">
        <w:t>are</w:t>
      </w:r>
      <w:r w:rsidRPr="00615AF4">
        <w:t xml:space="preserve"> guided by </w:t>
      </w:r>
      <w:r w:rsidR="001546DB" w:rsidRPr="00615AF4">
        <w:t xml:space="preserve">elected </w:t>
      </w:r>
      <w:r w:rsidR="00527451" w:rsidRPr="00615AF4">
        <w:t xml:space="preserve">and appointed </w:t>
      </w:r>
      <w:r w:rsidRPr="00615AF4">
        <w:t>officials and selected by the Exercise Planning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674"/>
      </w:tblGrid>
      <w:tr w:rsidR="009C1950" w:rsidRPr="00615AF4" w14:paraId="77C1C901" w14:textId="77777777" w:rsidTr="009C1950">
        <w:trPr>
          <w:tblHeader/>
          <w:jc w:val="center"/>
        </w:trPr>
        <w:tc>
          <w:tcPr>
            <w:tcW w:w="4693" w:type="dxa"/>
            <w:tcBorders>
              <w:right w:val="single" w:sz="4" w:space="0" w:color="FFFFFF"/>
            </w:tcBorders>
            <w:shd w:val="clear" w:color="auto" w:fill="000080"/>
          </w:tcPr>
          <w:p w14:paraId="0ACB3AC2" w14:textId="77777777" w:rsidR="009C1950" w:rsidRPr="00615AF4" w:rsidRDefault="009C1950" w:rsidP="009C1950">
            <w:pPr>
              <w:pStyle w:val="TableHead"/>
              <w:rPr>
                <w:rFonts w:ascii="Times New Roman" w:hAnsi="Times New Roman"/>
              </w:rPr>
            </w:pPr>
            <w:r w:rsidRPr="00615AF4">
              <w:rPr>
                <w:rFonts w:ascii="Times New Roman" w:hAnsi="Times New Roman"/>
              </w:rPr>
              <w:t>Exercise Objective</w:t>
            </w:r>
          </w:p>
        </w:tc>
        <w:tc>
          <w:tcPr>
            <w:tcW w:w="4694" w:type="dxa"/>
            <w:tcBorders>
              <w:left w:val="single" w:sz="4" w:space="0" w:color="FFFFFF"/>
            </w:tcBorders>
            <w:shd w:val="clear" w:color="auto" w:fill="000080"/>
          </w:tcPr>
          <w:p w14:paraId="3199E3B8" w14:textId="77777777" w:rsidR="009C1950" w:rsidRPr="00615AF4" w:rsidRDefault="009C1950" w:rsidP="009C1950">
            <w:pPr>
              <w:pStyle w:val="TableHead"/>
              <w:rPr>
                <w:rFonts w:ascii="Times New Roman" w:hAnsi="Times New Roman"/>
              </w:rPr>
            </w:pPr>
            <w:r w:rsidRPr="00615AF4">
              <w:rPr>
                <w:rFonts w:ascii="Times New Roman" w:hAnsi="Times New Roman"/>
              </w:rPr>
              <w:t>Core Capability</w:t>
            </w:r>
          </w:p>
        </w:tc>
      </w:tr>
      <w:tr w:rsidR="009C1950" w:rsidRPr="00615AF4" w14:paraId="427BEE23" w14:textId="77777777" w:rsidTr="009C1950">
        <w:trPr>
          <w:jc w:val="center"/>
        </w:trPr>
        <w:tc>
          <w:tcPr>
            <w:tcW w:w="4693" w:type="dxa"/>
          </w:tcPr>
          <w:p w14:paraId="60493049" w14:textId="77777777" w:rsidR="00C50C54" w:rsidRPr="00175699" w:rsidRDefault="00175699" w:rsidP="00175699">
            <w:pPr>
              <w:pStyle w:val="Tabletext"/>
              <w:jc w:val="center"/>
              <w:rPr>
                <w:rFonts w:ascii="Times New Roman" w:hAnsi="Times New Roman"/>
                <w:sz w:val="24"/>
              </w:rPr>
            </w:pPr>
            <w:r w:rsidRPr="00175699">
              <w:rPr>
                <w:rFonts w:ascii="Times New Roman" w:hAnsi="Times New Roman"/>
                <w:sz w:val="24"/>
              </w:rPr>
              <w:t>Understanding and utilizing HAN Assets</w:t>
            </w:r>
          </w:p>
        </w:tc>
        <w:tc>
          <w:tcPr>
            <w:tcW w:w="4694" w:type="dxa"/>
          </w:tcPr>
          <w:p w14:paraId="72CE4359" w14:textId="77777777" w:rsidR="00175699" w:rsidRPr="00175699" w:rsidRDefault="00175699" w:rsidP="00175699">
            <w:pPr>
              <w:jc w:val="center"/>
            </w:pPr>
            <w:r w:rsidRPr="00175699">
              <w:t>Logistics and Supply Chain Management</w:t>
            </w:r>
          </w:p>
          <w:p w14:paraId="6DFA9D92" w14:textId="77777777" w:rsidR="009C1950" w:rsidRPr="00175699" w:rsidRDefault="009C1950" w:rsidP="00175699">
            <w:pPr>
              <w:pStyle w:val="Tabletext"/>
              <w:jc w:val="center"/>
              <w:rPr>
                <w:rFonts w:ascii="Times New Roman" w:hAnsi="Times New Roman"/>
                <w:sz w:val="24"/>
              </w:rPr>
            </w:pPr>
          </w:p>
        </w:tc>
      </w:tr>
      <w:tr w:rsidR="009C1950" w:rsidRPr="00615AF4" w14:paraId="55758CB4" w14:textId="77777777" w:rsidTr="009C1950">
        <w:trPr>
          <w:jc w:val="center"/>
        </w:trPr>
        <w:tc>
          <w:tcPr>
            <w:tcW w:w="4693" w:type="dxa"/>
          </w:tcPr>
          <w:p w14:paraId="276B978C" w14:textId="77777777" w:rsidR="00C50C54" w:rsidRPr="009330BC" w:rsidRDefault="00463803" w:rsidP="00175699">
            <w:pPr>
              <w:pStyle w:val="Tabletext"/>
              <w:jc w:val="center"/>
              <w:rPr>
                <w:rFonts w:ascii="Times New Roman" w:hAnsi="Times New Roman"/>
                <w:sz w:val="24"/>
              </w:rPr>
            </w:pPr>
            <w:r w:rsidRPr="009330BC">
              <w:rPr>
                <w:szCs w:val="20"/>
              </w:rPr>
              <w:t>Exercise the use and understanding of HC Standard.</w:t>
            </w:r>
          </w:p>
        </w:tc>
        <w:tc>
          <w:tcPr>
            <w:tcW w:w="4694" w:type="dxa"/>
          </w:tcPr>
          <w:p w14:paraId="65A19FBD" w14:textId="77777777" w:rsidR="00175699" w:rsidRPr="009330BC" w:rsidRDefault="00175699" w:rsidP="00175699">
            <w:pPr>
              <w:jc w:val="center"/>
            </w:pPr>
            <w:r w:rsidRPr="009330BC">
              <w:t>Operational Coordination</w:t>
            </w:r>
          </w:p>
          <w:p w14:paraId="0479F340" w14:textId="77777777" w:rsidR="009C1950" w:rsidRPr="009330BC" w:rsidRDefault="009C1950" w:rsidP="00175699">
            <w:pPr>
              <w:pStyle w:val="Tabletext"/>
              <w:jc w:val="center"/>
              <w:rPr>
                <w:rFonts w:ascii="Times New Roman" w:hAnsi="Times New Roman"/>
                <w:sz w:val="24"/>
              </w:rPr>
            </w:pPr>
          </w:p>
        </w:tc>
      </w:tr>
      <w:tr w:rsidR="009C1950" w:rsidRPr="00615AF4" w14:paraId="52A766A6" w14:textId="77777777" w:rsidTr="009C1950">
        <w:trPr>
          <w:jc w:val="center"/>
        </w:trPr>
        <w:tc>
          <w:tcPr>
            <w:tcW w:w="4693" w:type="dxa"/>
          </w:tcPr>
          <w:p w14:paraId="19A3C6E9" w14:textId="77777777" w:rsidR="00C50C54" w:rsidRPr="00175699" w:rsidRDefault="00175699" w:rsidP="00175699">
            <w:pPr>
              <w:pStyle w:val="Tabletext"/>
              <w:jc w:val="center"/>
              <w:rPr>
                <w:rFonts w:ascii="Times New Roman" w:hAnsi="Times New Roman"/>
                <w:sz w:val="24"/>
              </w:rPr>
            </w:pPr>
            <w:r w:rsidRPr="00175699">
              <w:rPr>
                <w:rFonts w:ascii="Times New Roman" w:hAnsi="Times New Roman"/>
                <w:sz w:val="24"/>
              </w:rPr>
              <w:t>Recognize concepts of Everbridge including Mass Notification, Emergency Alerts, and Routine Communication.</w:t>
            </w:r>
          </w:p>
        </w:tc>
        <w:tc>
          <w:tcPr>
            <w:tcW w:w="4694" w:type="dxa"/>
          </w:tcPr>
          <w:p w14:paraId="3B12933D" w14:textId="77777777" w:rsidR="00C50C54" w:rsidRPr="00175699" w:rsidRDefault="00175699" w:rsidP="00175699">
            <w:pPr>
              <w:pStyle w:val="Tabletext"/>
              <w:jc w:val="center"/>
              <w:rPr>
                <w:rFonts w:ascii="Times New Roman" w:hAnsi="Times New Roman"/>
                <w:sz w:val="24"/>
              </w:rPr>
            </w:pPr>
            <w:r w:rsidRPr="00175699">
              <w:rPr>
                <w:rFonts w:ascii="Times New Roman" w:hAnsi="Times New Roman"/>
                <w:sz w:val="24"/>
              </w:rPr>
              <w:t>Public Information and Notification</w:t>
            </w:r>
          </w:p>
        </w:tc>
      </w:tr>
    </w:tbl>
    <w:p w14:paraId="7B19BFD3" w14:textId="77777777" w:rsidR="009C1950" w:rsidRPr="00615AF4" w:rsidRDefault="009C1950" w:rsidP="009C1950">
      <w:pPr>
        <w:pStyle w:val="HSEEPFigureTitle"/>
        <w:rPr>
          <w:rFonts w:ascii="Times New Roman" w:hAnsi="Times New Roman" w:cs="Times New Roman"/>
        </w:rPr>
      </w:pPr>
      <w:r w:rsidRPr="00615AF4">
        <w:rPr>
          <w:rFonts w:ascii="Times New Roman" w:hAnsi="Times New Roman" w:cs="Times New Roman"/>
        </w:rPr>
        <w:t xml:space="preserve">Table 1. Exercise Objectives and </w:t>
      </w:r>
      <w:r w:rsidR="00D82049" w:rsidRPr="00615AF4">
        <w:rPr>
          <w:rFonts w:ascii="Times New Roman" w:hAnsi="Times New Roman" w:cs="Times New Roman"/>
        </w:rPr>
        <w:t>Associated</w:t>
      </w:r>
      <w:r w:rsidRPr="00615AF4">
        <w:rPr>
          <w:rFonts w:ascii="Times New Roman" w:hAnsi="Times New Roman" w:cs="Times New Roman"/>
        </w:rPr>
        <w:t xml:space="preserve"> Core Capabilities</w:t>
      </w:r>
      <w:bookmarkEnd w:id="0"/>
    </w:p>
    <w:p w14:paraId="25E0F378" w14:textId="77777777" w:rsidR="00A9418F" w:rsidRPr="00615AF4" w:rsidRDefault="00A9418F" w:rsidP="00A9418F">
      <w:pPr>
        <w:keepNext/>
        <w:spacing w:before="240" w:after="160"/>
        <w:outlineLvl w:val="1"/>
        <w:rPr>
          <w:b/>
          <w:bCs/>
          <w:iCs/>
          <w:color w:val="000080"/>
          <w:sz w:val="28"/>
          <w:szCs w:val="28"/>
        </w:rPr>
      </w:pPr>
      <w:bookmarkStart w:id="1" w:name="_Toc372038223"/>
      <w:r w:rsidRPr="00615AF4">
        <w:rPr>
          <w:b/>
          <w:bCs/>
          <w:iCs/>
          <w:color w:val="000080"/>
          <w:sz w:val="28"/>
          <w:szCs w:val="28"/>
        </w:rPr>
        <w:t>Exercise Design Objectives Detail</w:t>
      </w:r>
      <w:bookmarkEnd w:id="1"/>
      <w:r w:rsidRPr="00615AF4">
        <w:rPr>
          <w:b/>
          <w:bCs/>
          <w:iCs/>
          <w:color w:val="000080"/>
          <w:sz w:val="28"/>
          <w:szCs w:val="28"/>
        </w:rPr>
        <w:t xml:space="preserve"> </w:t>
      </w:r>
    </w:p>
    <w:p w14:paraId="41E91923" w14:textId="77777777" w:rsidR="00A9418F" w:rsidRPr="00615AF4" w:rsidRDefault="00A9418F" w:rsidP="00A9418F">
      <w:pPr>
        <w:spacing w:after="160"/>
        <w:rPr>
          <w:lang w:val="x-none" w:eastAsia="x-none"/>
        </w:rPr>
      </w:pPr>
      <w:r w:rsidRPr="00615AF4">
        <w:rPr>
          <w:lang w:val="x-none" w:eastAsia="x-none"/>
        </w:rPr>
        <w:t>Exercise design objectives focus on improving understanding of a response concept, identifying opportunities</w:t>
      </w:r>
      <w:r w:rsidRPr="00615AF4">
        <w:rPr>
          <w:lang w:eastAsia="x-none"/>
        </w:rPr>
        <w:t xml:space="preserve"> for improvement</w:t>
      </w:r>
      <w:r w:rsidRPr="00615AF4">
        <w:rPr>
          <w:lang w:val="x-none" w:eastAsia="x-none"/>
        </w:rPr>
        <w:t xml:space="preserve"> or problems, and achieving a change in attitude. This exercise will focus on the following design objectives selected by the Exercise Planning Team:</w:t>
      </w:r>
    </w:p>
    <w:p w14:paraId="267625B0" w14:textId="3906FF60" w:rsidR="00A9418F" w:rsidRPr="00463803" w:rsidRDefault="00463803" w:rsidP="00463803">
      <w:pPr>
        <w:pStyle w:val="Tabletext"/>
        <w:numPr>
          <w:ilvl w:val="0"/>
          <w:numId w:val="35"/>
        </w:numPr>
        <w:rPr>
          <w:rFonts w:ascii="Times New Roman" w:hAnsi="Times New Roman"/>
          <w:sz w:val="24"/>
        </w:rPr>
      </w:pPr>
      <w:r w:rsidRPr="00463803">
        <w:rPr>
          <w:rFonts w:ascii="Times New Roman" w:hAnsi="Times New Roman"/>
          <w:b/>
          <w:sz w:val="24"/>
        </w:rPr>
        <w:t>Understanding and utilizing HAN Assets</w:t>
      </w:r>
      <w:r w:rsidR="003A14C3">
        <w:rPr>
          <w:rFonts w:ascii="Times New Roman" w:hAnsi="Times New Roman"/>
          <w:sz w:val="24"/>
        </w:rPr>
        <w:t>.</w:t>
      </w:r>
      <w:r w:rsidRPr="00463803">
        <w:rPr>
          <w:rFonts w:ascii="Times New Roman" w:hAnsi="Times New Roman"/>
          <w:sz w:val="24"/>
        </w:rPr>
        <w:t xml:space="preserve"> </w:t>
      </w:r>
      <w:r w:rsidRPr="00463803">
        <w:rPr>
          <w:rFonts w:ascii="Times New Roman" w:hAnsi="Times New Roman"/>
          <w:sz w:val="24"/>
          <w:lang w:eastAsia="x-none"/>
        </w:rPr>
        <w:t xml:space="preserve">Identify HAN Assets and all that it encompasses </w:t>
      </w:r>
      <w:proofErr w:type="gramStart"/>
      <w:r w:rsidRPr="00463803">
        <w:rPr>
          <w:rFonts w:ascii="Times New Roman" w:hAnsi="Times New Roman"/>
          <w:sz w:val="24"/>
          <w:lang w:eastAsia="x-none"/>
        </w:rPr>
        <w:t>in regards to</w:t>
      </w:r>
      <w:proofErr w:type="gramEnd"/>
      <w:r w:rsidRPr="00463803">
        <w:rPr>
          <w:rFonts w:ascii="Times New Roman" w:hAnsi="Times New Roman"/>
          <w:sz w:val="24"/>
          <w:lang w:eastAsia="x-none"/>
        </w:rPr>
        <w:t xml:space="preserve"> Logistic and Supply Chain Management. Identify how HAN Assets can be an asset to your facility and assist you in emergency scenarios. Demonstrate how to access HAN Assets when needed. Identify a person or persons who can comfortably operate HAN Assets for your facility. </w:t>
      </w:r>
    </w:p>
    <w:p w14:paraId="1D909FD7" w14:textId="0BDA6050" w:rsidR="00A9418F" w:rsidRPr="00EA7EB1" w:rsidRDefault="00463803" w:rsidP="00A9418F">
      <w:pPr>
        <w:numPr>
          <w:ilvl w:val="0"/>
          <w:numId w:val="35"/>
        </w:numPr>
        <w:spacing w:after="160"/>
        <w:rPr>
          <w:lang w:val="x-none" w:eastAsia="x-none"/>
        </w:rPr>
      </w:pPr>
      <w:r w:rsidRPr="00EA7EB1">
        <w:rPr>
          <w:b/>
          <w:szCs w:val="20"/>
        </w:rPr>
        <w:t>Exercise the use and understanding of HC Standard</w:t>
      </w:r>
      <w:r w:rsidR="003A14C3" w:rsidRPr="00EA7EB1">
        <w:rPr>
          <w:b/>
          <w:szCs w:val="20"/>
        </w:rPr>
        <w:t>.</w:t>
      </w:r>
      <w:r w:rsidR="00A9418F" w:rsidRPr="00EA7EB1">
        <w:rPr>
          <w:b/>
        </w:rPr>
        <w:t xml:space="preserve"> </w:t>
      </w:r>
      <w:r w:rsidR="00A9418F" w:rsidRPr="00EA7EB1">
        <w:rPr>
          <w:lang w:eastAsia="x-none"/>
        </w:rPr>
        <w:t xml:space="preserve"> </w:t>
      </w:r>
      <w:r w:rsidR="003A14C3" w:rsidRPr="00EA7EB1">
        <w:t xml:space="preserve">Understand HC Standard capabilities </w:t>
      </w:r>
      <w:r w:rsidR="00EA7EB1" w:rsidRPr="00EA7EB1">
        <w:t xml:space="preserve">and identify situations for its use.  Identify individuals within the facility that </w:t>
      </w:r>
      <w:proofErr w:type="gramStart"/>
      <w:r w:rsidR="00EA7EB1" w:rsidRPr="00EA7EB1">
        <w:t>have an understanding of</w:t>
      </w:r>
      <w:proofErr w:type="gramEnd"/>
      <w:r w:rsidR="00EA7EB1" w:rsidRPr="00EA7EB1">
        <w:t xml:space="preserve"> HC Standard’s operability.  </w:t>
      </w:r>
    </w:p>
    <w:p w14:paraId="5050B8D9" w14:textId="77777777" w:rsidR="00A9418F" w:rsidRPr="00615AF4" w:rsidRDefault="00463803" w:rsidP="00D858A8">
      <w:pPr>
        <w:numPr>
          <w:ilvl w:val="0"/>
          <w:numId w:val="35"/>
        </w:numPr>
        <w:spacing w:after="160"/>
        <w:rPr>
          <w:lang w:val="x-none" w:eastAsia="x-none"/>
        </w:rPr>
      </w:pPr>
      <w:r w:rsidRPr="00463803">
        <w:rPr>
          <w:b/>
        </w:rPr>
        <w:t>Recognize concepts of Everbridge including Mass Notification, Emergency Alerts, and Routine Communication.</w:t>
      </w:r>
      <w:r w:rsidR="00234893" w:rsidRPr="00463803">
        <w:rPr>
          <w:lang w:eastAsia="x-none"/>
        </w:rPr>
        <w:t xml:space="preserve"> </w:t>
      </w:r>
      <w:r>
        <w:rPr>
          <w:lang w:eastAsia="x-none"/>
        </w:rPr>
        <w:t xml:space="preserve">Identify how to access mass notification, emergency alerts, and routine communication effectively and efficiently for your facility including communication to staff and next of kin. Understand how Everbridge </w:t>
      </w:r>
      <w:proofErr w:type="gramStart"/>
      <w:r>
        <w:rPr>
          <w:lang w:eastAsia="x-none"/>
        </w:rPr>
        <w:t>works, and</w:t>
      </w:r>
      <w:proofErr w:type="gramEnd"/>
      <w:r>
        <w:rPr>
          <w:lang w:eastAsia="x-none"/>
        </w:rPr>
        <w:t xml:space="preserve"> identify a person or persons who can comfortably request messaging for you facility. </w:t>
      </w:r>
    </w:p>
    <w:p w14:paraId="43D02A15" w14:textId="77777777" w:rsidR="00462DB2" w:rsidRPr="00615AF4" w:rsidRDefault="00462DB2" w:rsidP="00462DB2">
      <w:pPr>
        <w:spacing w:after="160"/>
        <w:rPr>
          <w:lang w:eastAsia="x-none"/>
        </w:rPr>
      </w:pPr>
    </w:p>
    <w:p w14:paraId="23EB4BE3" w14:textId="77777777" w:rsidR="00B25CE6" w:rsidRPr="00615AF4" w:rsidRDefault="00CB6334">
      <w:pPr>
        <w:spacing w:after="200" w:line="276" w:lineRule="auto"/>
        <w:rPr>
          <w:b/>
          <w:bCs/>
          <w:iCs/>
          <w:color w:val="000080"/>
          <w:sz w:val="28"/>
          <w:szCs w:val="28"/>
        </w:rPr>
        <w:sectPr w:rsidR="00B25CE6" w:rsidRPr="00615AF4" w:rsidSect="00E6524D">
          <w:footerReference w:type="default" r:id="rId14"/>
          <w:type w:val="continuous"/>
          <w:pgSz w:w="12240" w:h="15840"/>
          <w:pgMar w:top="1440" w:right="1440" w:bottom="1440" w:left="1440" w:header="432" w:footer="432" w:gutter="0"/>
          <w:cols w:space="720"/>
        </w:sectPr>
      </w:pPr>
      <w:bookmarkStart w:id="2" w:name="_Toc372038224"/>
      <w:r w:rsidRPr="00615AF4">
        <w:rPr>
          <w:b/>
          <w:bCs/>
          <w:iCs/>
          <w:color w:val="000080"/>
          <w:sz w:val="28"/>
          <w:szCs w:val="28"/>
        </w:rPr>
        <w:br w:type="page"/>
      </w:r>
    </w:p>
    <w:p w14:paraId="14CAF84B" w14:textId="77777777" w:rsidR="00462DB2" w:rsidRPr="003205C7" w:rsidRDefault="00462DB2" w:rsidP="00462DB2">
      <w:pPr>
        <w:keepNext/>
        <w:spacing w:before="240" w:after="160"/>
        <w:outlineLvl w:val="1"/>
        <w:rPr>
          <w:b/>
          <w:bCs/>
          <w:iCs/>
          <w:color w:val="000080"/>
          <w:sz w:val="28"/>
          <w:szCs w:val="28"/>
        </w:rPr>
      </w:pPr>
      <w:r w:rsidRPr="003205C7">
        <w:rPr>
          <w:b/>
          <w:bCs/>
          <w:iCs/>
          <w:color w:val="000080"/>
          <w:sz w:val="28"/>
          <w:szCs w:val="28"/>
        </w:rPr>
        <w:lastRenderedPageBreak/>
        <w:t>Participant Roles and Responsibilities</w:t>
      </w:r>
      <w:bookmarkEnd w:id="2"/>
    </w:p>
    <w:p w14:paraId="49A40AE5" w14:textId="77777777" w:rsidR="00462DB2" w:rsidRPr="003205C7" w:rsidRDefault="00462DB2" w:rsidP="00462DB2">
      <w:pPr>
        <w:spacing w:after="160"/>
        <w:rPr>
          <w:lang w:val="x-none" w:eastAsia="x-none"/>
        </w:rPr>
      </w:pPr>
      <w:r w:rsidRPr="003205C7">
        <w:rPr>
          <w:lang w:val="x-none" w:eastAsia="x-none"/>
        </w:rPr>
        <w:t xml:space="preserve">The term </w:t>
      </w:r>
      <w:r w:rsidRPr="003205C7">
        <w:rPr>
          <w:i/>
          <w:lang w:val="x-none" w:eastAsia="x-none"/>
        </w:rPr>
        <w:t>participant</w:t>
      </w:r>
      <w:r w:rsidRPr="003205C7">
        <w:rPr>
          <w:lang w:val="x-none" w:eastAsia="x-none"/>
        </w:rPr>
        <w:t xml:space="preserve"> encompasses many groups of people, not just those playing in the exercise. Groups of participants involved in the exercise, and their respective roles and responsibilities, are as follows:</w:t>
      </w:r>
    </w:p>
    <w:p w14:paraId="3542CF21" w14:textId="77777777" w:rsidR="00462DB2" w:rsidRPr="003205C7" w:rsidRDefault="00462DB2" w:rsidP="00462DB2">
      <w:pPr>
        <w:tabs>
          <w:tab w:val="num" w:pos="720"/>
        </w:tabs>
        <w:spacing w:after="120"/>
        <w:ind w:left="720" w:hanging="360"/>
      </w:pPr>
      <w:r w:rsidRPr="003205C7">
        <w:rPr>
          <w:b/>
        </w:rPr>
        <w:t>Players.</w:t>
      </w:r>
      <w:r w:rsidRPr="003205C7">
        <w:t xml:space="preserve">  Players are personnel who have an active role in discussing or performing their regular roles and responsibilities during the exercise.  Players discuss or initiate actions in response to the simulated emergency. </w:t>
      </w:r>
    </w:p>
    <w:p w14:paraId="5F10F9F5" w14:textId="77777777" w:rsidR="00462DB2" w:rsidRPr="003205C7" w:rsidRDefault="00462DB2" w:rsidP="00462DB2">
      <w:pPr>
        <w:tabs>
          <w:tab w:val="num" w:pos="720"/>
        </w:tabs>
        <w:spacing w:after="120"/>
        <w:ind w:left="720" w:hanging="360"/>
      </w:pPr>
      <w:r w:rsidRPr="003205C7">
        <w:rPr>
          <w:b/>
        </w:rPr>
        <w:t>Observers.</w:t>
      </w:r>
      <w:r w:rsidRPr="003205C7">
        <w:t xml:space="preserve">  Observers do not directly participate in the exercise.  However, they may support the development of player responses to the situation during the discussion by asking relevant questions or providing subject matter expertise.</w:t>
      </w:r>
    </w:p>
    <w:p w14:paraId="29520518" w14:textId="77777777" w:rsidR="00462DB2" w:rsidRPr="003205C7" w:rsidRDefault="00462DB2" w:rsidP="00462DB2">
      <w:pPr>
        <w:tabs>
          <w:tab w:val="num" w:pos="720"/>
        </w:tabs>
        <w:spacing w:after="80"/>
        <w:ind w:left="720" w:hanging="360"/>
      </w:pPr>
      <w:r w:rsidRPr="003205C7">
        <w:rPr>
          <w:b/>
        </w:rPr>
        <w:t>Facilitators.</w:t>
      </w:r>
      <w:r w:rsidRPr="003205C7">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14:paraId="4A9A426F" w14:textId="77777777" w:rsidR="00462DB2" w:rsidRPr="00615AF4" w:rsidRDefault="00462DB2" w:rsidP="00462DB2">
      <w:pPr>
        <w:tabs>
          <w:tab w:val="num" w:pos="720"/>
        </w:tabs>
        <w:spacing w:after="80"/>
        <w:ind w:left="720" w:hanging="360"/>
      </w:pPr>
      <w:r w:rsidRPr="003205C7">
        <w:rPr>
          <w:b/>
        </w:rPr>
        <w:t>Evaluators.</w:t>
      </w:r>
      <w:r w:rsidRPr="003205C7">
        <w:t xml:space="preserve">  Evaluators are assigned to observe and document certain objectives during the exercise.  Their primary role is to document player discussions, including how and if those discussions conform to plans, polices, and procedures.</w:t>
      </w:r>
    </w:p>
    <w:p w14:paraId="1AF37890" w14:textId="77777777" w:rsidR="00462DB2" w:rsidRPr="00615AF4" w:rsidRDefault="00462DB2" w:rsidP="00462DB2">
      <w:pPr>
        <w:spacing w:after="160"/>
        <w:rPr>
          <w:lang w:eastAsia="x-none"/>
        </w:rPr>
      </w:pPr>
    </w:p>
    <w:p w14:paraId="0964F6CB" w14:textId="77777777" w:rsidR="00462DB2" w:rsidRPr="00615AF4" w:rsidRDefault="00462DB2" w:rsidP="00462DB2">
      <w:pPr>
        <w:keepNext/>
        <w:spacing w:before="240" w:after="160"/>
        <w:outlineLvl w:val="1"/>
        <w:rPr>
          <w:b/>
          <w:bCs/>
          <w:iCs/>
          <w:color w:val="000080"/>
          <w:sz w:val="28"/>
          <w:szCs w:val="28"/>
        </w:rPr>
      </w:pPr>
      <w:bookmarkStart w:id="3" w:name="_Toc372038225"/>
      <w:r w:rsidRPr="00615AF4">
        <w:rPr>
          <w:b/>
          <w:bCs/>
          <w:iCs/>
          <w:color w:val="000080"/>
          <w:sz w:val="28"/>
          <w:szCs w:val="28"/>
        </w:rPr>
        <w:t>Exercise Structure</w:t>
      </w:r>
      <w:bookmarkEnd w:id="3"/>
    </w:p>
    <w:p w14:paraId="015C925B" w14:textId="77777777" w:rsidR="00462DB2" w:rsidRPr="00615AF4" w:rsidRDefault="00462DB2" w:rsidP="00462DB2">
      <w:pPr>
        <w:spacing w:after="160"/>
        <w:rPr>
          <w:lang w:val="x-none" w:eastAsia="x-none"/>
        </w:rPr>
      </w:pPr>
      <w:r w:rsidRPr="00615AF4">
        <w:rPr>
          <w:lang w:val="x-none" w:eastAsia="x-none"/>
        </w:rPr>
        <w:t xml:space="preserve">This </w:t>
      </w:r>
      <w:r w:rsidRPr="00615AF4">
        <w:rPr>
          <w:lang w:eastAsia="x-none"/>
        </w:rPr>
        <w:t>tabletop exercise</w:t>
      </w:r>
      <w:r w:rsidRPr="00615AF4">
        <w:rPr>
          <w:lang w:val="x-none" w:eastAsia="x-none"/>
        </w:rPr>
        <w:t xml:space="preserve"> will be a multimedia, facilitated exercise. Players will participate in the following </w:t>
      </w:r>
      <w:r w:rsidRPr="00615AF4">
        <w:rPr>
          <w:lang w:eastAsia="x-none"/>
        </w:rPr>
        <w:t>four</w:t>
      </w:r>
      <w:r w:rsidRPr="00615AF4">
        <w:rPr>
          <w:lang w:val="x-none" w:eastAsia="x-none"/>
        </w:rPr>
        <w:t xml:space="preserve"> modules: </w:t>
      </w:r>
    </w:p>
    <w:p w14:paraId="576760E8" w14:textId="66224961" w:rsidR="00462DB2" w:rsidRPr="00615AF4" w:rsidRDefault="00462DB2" w:rsidP="00462DB2">
      <w:pPr>
        <w:tabs>
          <w:tab w:val="num" w:pos="720"/>
        </w:tabs>
        <w:spacing w:after="120"/>
        <w:ind w:left="720" w:hanging="360"/>
      </w:pPr>
      <w:r w:rsidRPr="00615AF4">
        <w:rPr>
          <w:b/>
        </w:rPr>
        <w:t>Module 1</w:t>
      </w:r>
      <w:r w:rsidRPr="00615AF4">
        <w:t xml:space="preserve">: </w:t>
      </w:r>
      <w:r w:rsidR="00E041C3">
        <w:t xml:space="preserve">Aggressive </w:t>
      </w:r>
      <w:r w:rsidR="008A69EB">
        <w:t>Winter S</w:t>
      </w:r>
      <w:r w:rsidR="00E041C3">
        <w:t>torm</w:t>
      </w:r>
      <w:r w:rsidR="004D0F29" w:rsidRPr="00615AF4">
        <w:t xml:space="preserve"> Potential Outlook – </w:t>
      </w:r>
      <w:r w:rsidR="00FD0C92" w:rsidRPr="00615AF4">
        <w:t>Five</w:t>
      </w:r>
      <w:r w:rsidR="00582928" w:rsidRPr="00615AF4">
        <w:t xml:space="preserve"> Days</w:t>
      </w:r>
      <w:r w:rsidR="004D0F29" w:rsidRPr="00615AF4">
        <w:t xml:space="preserve"> Out</w:t>
      </w:r>
      <w:r w:rsidRPr="00615AF4">
        <w:t xml:space="preserve"> </w:t>
      </w:r>
      <w:r w:rsidR="00304FAB">
        <w:t>(HAN</w:t>
      </w:r>
      <w:r w:rsidR="004F4908">
        <w:t xml:space="preserve"> Assets</w:t>
      </w:r>
      <w:r w:rsidR="00304FAB">
        <w:t>)</w:t>
      </w:r>
    </w:p>
    <w:p w14:paraId="33FD98CC" w14:textId="6B98C204" w:rsidR="00462DB2" w:rsidRPr="00615AF4" w:rsidRDefault="00462DB2" w:rsidP="00462DB2">
      <w:pPr>
        <w:tabs>
          <w:tab w:val="num" w:pos="720"/>
        </w:tabs>
        <w:spacing w:after="120"/>
        <w:ind w:left="720" w:hanging="360"/>
      </w:pPr>
      <w:r w:rsidRPr="00615AF4">
        <w:rPr>
          <w:b/>
        </w:rPr>
        <w:t>Module 2</w:t>
      </w:r>
      <w:r w:rsidR="004D0F29" w:rsidRPr="00615AF4">
        <w:t xml:space="preserve">: </w:t>
      </w:r>
      <w:r w:rsidR="00E041C3">
        <w:t xml:space="preserve">Aggressive </w:t>
      </w:r>
      <w:r w:rsidR="008A69EB">
        <w:t>Winter S</w:t>
      </w:r>
      <w:r w:rsidR="00E041C3">
        <w:t>torm</w:t>
      </w:r>
      <w:r w:rsidR="00E041C3" w:rsidRPr="00615AF4">
        <w:t xml:space="preserve"> </w:t>
      </w:r>
      <w:r w:rsidR="00FD0C92" w:rsidRPr="00615AF4">
        <w:t>Potential Outlook – Three</w:t>
      </w:r>
      <w:r w:rsidR="004D0F29" w:rsidRPr="00615AF4">
        <w:t xml:space="preserve"> Days Out</w:t>
      </w:r>
      <w:r w:rsidR="00304FAB">
        <w:t xml:space="preserve"> (Everbridge)</w:t>
      </w:r>
    </w:p>
    <w:p w14:paraId="5DBD8380" w14:textId="632626A2" w:rsidR="00462DB2" w:rsidRPr="00615AF4" w:rsidRDefault="00304FAB" w:rsidP="004D0F29">
      <w:pPr>
        <w:tabs>
          <w:tab w:val="num" w:pos="720"/>
        </w:tabs>
        <w:spacing w:after="120"/>
        <w:ind w:left="720" w:hanging="360"/>
      </w:pPr>
      <w:r>
        <w:rPr>
          <w:b/>
        </w:rPr>
        <w:t>Module 3</w:t>
      </w:r>
      <w:r w:rsidR="000E1B6E" w:rsidRPr="00615AF4">
        <w:t xml:space="preserve">: </w:t>
      </w:r>
      <w:r w:rsidR="00E041C3">
        <w:t xml:space="preserve">Aggressive </w:t>
      </w:r>
      <w:r w:rsidR="008A69EB">
        <w:t>Winter S</w:t>
      </w:r>
      <w:r w:rsidR="00E041C3">
        <w:t>torm</w:t>
      </w:r>
      <w:r w:rsidR="00E041C3" w:rsidRPr="00615AF4">
        <w:t xml:space="preserve"> </w:t>
      </w:r>
      <w:r w:rsidR="004D0F29" w:rsidRPr="00615AF4">
        <w:t>Event Response Readiness</w:t>
      </w:r>
      <w:r>
        <w:t xml:space="preserve"> (HC Standard)</w:t>
      </w:r>
    </w:p>
    <w:p w14:paraId="4A6ABBA9" w14:textId="77777777" w:rsidR="004D0F29" w:rsidRPr="00615AF4" w:rsidRDefault="004D0F29" w:rsidP="004D0F29">
      <w:pPr>
        <w:tabs>
          <w:tab w:val="num" w:pos="720"/>
        </w:tabs>
        <w:spacing w:after="120"/>
        <w:ind w:left="720" w:hanging="360"/>
      </w:pPr>
    </w:p>
    <w:p w14:paraId="7BAE2D64" w14:textId="77777777" w:rsidR="00462DB2" w:rsidRPr="00615AF4" w:rsidRDefault="00462DB2" w:rsidP="00462DB2">
      <w:pPr>
        <w:spacing w:after="120"/>
      </w:pPr>
      <w:r w:rsidRPr="00615AF4">
        <w:t>Each module begins with a multimedia update that summarizes key events occurring within that time period. After the updates, participants review the situation and engage in group discussions of appropriate response issues.</w:t>
      </w:r>
    </w:p>
    <w:p w14:paraId="64103DDA" w14:textId="77777777" w:rsidR="00462DB2" w:rsidRPr="00615AF4" w:rsidRDefault="00462DB2" w:rsidP="00462DB2">
      <w:pPr>
        <w:spacing w:after="160"/>
        <w:rPr>
          <w:lang w:val="x-none" w:eastAsia="x-none"/>
        </w:rPr>
      </w:pPr>
      <w:r w:rsidRPr="00615AF4">
        <w:rPr>
          <w:lang w:val="x-none" w:eastAsia="x-none"/>
        </w:rPr>
        <w:t>After these group discussions, participants will engage in a facilitated discussion in which a spokesperson will present a synopsis of the group’s actions, based on the scenario.</w:t>
      </w:r>
    </w:p>
    <w:p w14:paraId="5E21BD05" w14:textId="77777777" w:rsidR="00462DB2" w:rsidRPr="00615AF4" w:rsidRDefault="00462DB2" w:rsidP="00462DB2">
      <w:pPr>
        <w:spacing w:after="160"/>
        <w:rPr>
          <w:lang w:eastAsia="x-none"/>
        </w:rPr>
      </w:pPr>
    </w:p>
    <w:p w14:paraId="4F5D4713" w14:textId="77777777" w:rsidR="00B25CE6" w:rsidRPr="00615AF4" w:rsidRDefault="00B25CE6" w:rsidP="00462DB2">
      <w:pPr>
        <w:spacing w:after="160"/>
        <w:rPr>
          <w:lang w:eastAsia="x-none"/>
        </w:rPr>
        <w:sectPr w:rsidR="00B25CE6" w:rsidRPr="00615AF4" w:rsidSect="00B25CE6">
          <w:footerReference w:type="default" r:id="rId15"/>
          <w:pgSz w:w="12240" w:h="15840"/>
          <w:pgMar w:top="1440" w:right="1440" w:bottom="1440" w:left="1440" w:header="432" w:footer="432" w:gutter="0"/>
          <w:cols w:space="720"/>
        </w:sectPr>
      </w:pPr>
    </w:p>
    <w:p w14:paraId="487C9113" w14:textId="77777777" w:rsidR="004D0F29" w:rsidRPr="00615AF4" w:rsidRDefault="004D0F29" w:rsidP="004D0F29">
      <w:pPr>
        <w:keepNext/>
        <w:spacing w:before="240" w:after="160"/>
        <w:outlineLvl w:val="1"/>
        <w:rPr>
          <w:b/>
          <w:bCs/>
          <w:iCs/>
          <w:color w:val="000080"/>
          <w:sz w:val="28"/>
          <w:szCs w:val="28"/>
        </w:rPr>
      </w:pPr>
      <w:bookmarkStart w:id="4" w:name="_Toc372038226"/>
      <w:r w:rsidRPr="00615AF4">
        <w:rPr>
          <w:b/>
          <w:bCs/>
          <w:iCs/>
          <w:color w:val="000080"/>
          <w:sz w:val="28"/>
          <w:szCs w:val="28"/>
        </w:rPr>
        <w:lastRenderedPageBreak/>
        <w:t>Exercise Guidelines</w:t>
      </w:r>
      <w:bookmarkEnd w:id="4"/>
    </w:p>
    <w:p w14:paraId="6DD65254" w14:textId="77777777" w:rsidR="004D0F29" w:rsidRPr="00615AF4" w:rsidRDefault="004D0F29" w:rsidP="004D0F29">
      <w:pPr>
        <w:tabs>
          <w:tab w:val="num" w:pos="720"/>
        </w:tabs>
        <w:spacing w:after="120"/>
      </w:pPr>
      <w:r w:rsidRPr="00615AF4">
        <w:t>This tabletop exercise will be held in an open, low-stress, no-fault environment. Varying viewpoints, even disagreements, are expected.</w:t>
      </w:r>
    </w:p>
    <w:p w14:paraId="522144D8" w14:textId="77777777" w:rsidR="004D0F29" w:rsidRPr="00615AF4" w:rsidRDefault="004D0F29" w:rsidP="004D0F29">
      <w:pPr>
        <w:tabs>
          <w:tab w:val="num" w:pos="720"/>
        </w:tabs>
        <w:spacing w:after="120"/>
      </w:pPr>
      <w:r w:rsidRPr="00615AF4">
        <w:t xml:space="preserve">Respond </w:t>
      </w:r>
      <w:r w:rsidR="00463803" w:rsidRPr="00615AF4">
        <w:t>based on</w:t>
      </w:r>
      <w:r w:rsidRPr="00615AF4">
        <w:t xml:space="preserve"> your knowledge of current plans and capabilities (i.e., you may use only existing assets) and insights derived from your training.</w:t>
      </w:r>
    </w:p>
    <w:p w14:paraId="615AF4B3" w14:textId="77777777" w:rsidR="004D0F29" w:rsidRPr="00615AF4" w:rsidRDefault="004D0F29" w:rsidP="004D0F29">
      <w:pPr>
        <w:tabs>
          <w:tab w:val="num" w:pos="720"/>
        </w:tabs>
        <w:spacing w:after="120"/>
      </w:pPr>
      <w:r w:rsidRPr="00615AF4">
        <w:t>Decisions are not precedent setting and may not reflect your organization’s final position on a given issue. This exercise is an opportunity to discuss and present multiple options and possible solutions.</w:t>
      </w:r>
    </w:p>
    <w:p w14:paraId="796A55E2" w14:textId="77777777" w:rsidR="004D0F29" w:rsidRPr="00615AF4" w:rsidRDefault="004D0F29" w:rsidP="004D0F29">
      <w:pPr>
        <w:tabs>
          <w:tab w:val="num" w:pos="720"/>
        </w:tabs>
        <w:spacing w:after="120"/>
      </w:pPr>
      <w:r w:rsidRPr="00615AF4">
        <w:t>Issue identification is not as valuable as suggestions and recommended actions that could improve response and preparedness efforts. Problem-solving efforts should be the focus.</w:t>
      </w:r>
    </w:p>
    <w:p w14:paraId="7F6DBDA7" w14:textId="77777777" w:rsidR="004D0F29" w:rsidRPr="00615AF4" w:rsidRDefault="004D0F29" w:rsidP="00462DB2">
      <w:pPr>
        <w:spacing w:after="160"/>
        <w:rPr>
          <w:lang w:eastAsia="x-none"/>
        </w:rPr>
      </w:pPr>
    </w:p>
    <w:p w14:paraId="3011A7EE" w14:textId="77777777" w:rsidR="004D0F29" w:rsidRPr="00615AF4" w:rsidRDefault="004D0F29" w:rsidP="004D0F29">
      <w:pPr>
        <w:keepNext/>
        <w:spacing w:before="240" w:after="160"/>
        <w:outlineLvl w:val="1"/>
        <w:rPr>
          <w:b/>
          <w:bCs/>
          <w:iCs/>
          <w:color w:val="000080"/>
          <w:sz w:val="28"/>
          <w:szCs w:val="28"/>
        </w:rPr>
      </w:pPr>
      <w:bookmarkStart w:id="5" w:name="_Toc372038227"/>
      <w:r w:rsidRPr="00615AF4">
        <w:rPr>
          <w:b/>
          <w:bCs/>
          <w:iCs/>
          <w:color w:val="000080"/>
          <w:sz w:val="28"/>
          <w:szCs w:val="28"/>
        </w:rPr>
        <w:t>Assumptions and Artificialities</w:t>
      </w:r>
      <w:bookmarkEnd w:id="5"/>
    </w:p>
    <w:p w14:paraId="30641D78" w14:textId="77777777" w:rsidR="004D0F29" w:rsidRPr="00615AF4" w:rsidRDefault="004D0F29" w:rsidP="004D0F29">
      <w:pPr>
        <w:spacing w:after="160"/>
        <w:rPr>
          <w:lang w:val="x-none" w:eastAsia="x-none"/>
        </w:rPr>
      </w:pPr>
      <w:r w:rsidRPr="00615AF4">
        <w:rPr>
          <w:lang w:val="x-none" w:eastAsia="x-none"/>
        </w:rPr>
        <w:t>In any exercise, assumptions and artificialities may be necessary to complete play in the time allotted. During this exercise, the following apply:</w:t>
      </w:r>
    </w:p>
    <w:p w14:paraId="0BCB4D6D" w14:textId="77777777" w:rsidR="004D0F29" w:rsidRPr="00615AF4" w:rsidRDefault="00234893" w:rsidP="004D0F29">
      <w:pPr>
        <w:pStyle w:val="ListParagraph"/>
        <w:numPr>
          <w:ilvl w:val="0"/>
          <w:numId w:val="36"/>
        </w:numPr>
        <w:tabs>
          <w:tab w:val="num" w:pos="720"/>
        </w:tabs>
        <w:spacing w:after="120"/>
      </w:pPr>
      <w:r w:rsidRPr="00615AF4">
        <w:t xml:space="preserve">The scenario is </w:t>
      </w:r>
      <w:proofErr w:type="gramStart"/>
      <w:r w:rsidRPr="00615AF4">
        <w:t>plausible</w:t>
      </w:r>
      <w:proofErr w:type="gramEnd"/>
      <w:r w:rsidRPr="00615AF4">
        <w:t xml:space="preserve"> </w:t>
      </w:r>
      <w:r w:rsidR="004D0F29" w:rsidRPr="00615AF4">
        <w:t xml:space="preserve">and events occur as they are presented. </w:t>
      </w:r>
    </w:p>
    <w:p w14:paraId="1166175B" w14:textId="77777777" w:rsidR="004D0F29" w:rsidRPr="00615AF4" w:rsidRDefault="004D0F29" w:rsidP="004D0F29">
      <w:pPr>
        <w:pStyle w:val="ListParagraph"/>
        <w:numPr>
          <w:ilvl w:val="0"/>
          <w:numId w:val="36"/>
        </w:numPr>
        <w:tabs>
          <w:tab w:val="num" w:pos="720"/>
        </w:tabs>
        <w:spacing w:after="120"/>
      </w:pPr>
      <w:r w:rsidRPr="00615AF4">
        <w:t>There is no hidden agenda, and there are no trick questions.</w:t>
      </w:r>
    </w:p>
    <w:p w14:paraId="149ABFD9" w14:textId="77777777" w:rsidR="004D0F29" w:rsidRPr="00615AF4" w:rsidRDefault="004D0F29" w:rsidP="004D0F29">
      <w:pPr>
        <w:pStyle w:val="ListParagraph"/>
        <w:numPr>
          <w:ilvl w:val="0"/>
          <w:numId w:val="36"/>
        </w:numPr>
        <w:tabs>
          <w:tab w:val="num" w:pos="720"/>
        </w:tabs>
        <w:spacing w:after="120"/>
      </w:pPr>
      <w:r w:rsidRPr="00615AF4">
        <w:t>All players receive information at the same time.</w:t>
      </w:r>
    </w:p>
    <w:p w14:paraId="0FBEADBE" w14:textId="77777777" w:rsidR="004D0F29" w:rsidRPr="00615AF4" w:rsidRDefault="004D0F29" w:rsidP="00462DB2">
      <w:pPr>
        <w:spacing w:after="160"/>
        <w:rPr>
          <w:lang w:eastAsia="x-none"/>
        </w:rPr>
      </w:pPr>
    </w:p>
    <w:p w14:paraId="211C178F" w14:textId="77777777" w:rsidR="004D0F29" w:rsidRPr="00615AF4" w:rsidRDefault="004D0F29" w:rsidP="004D0F29">
      <w:pPr>
        <w:keepNext/>
        <w:spacing w:before="240" w:after="160"/>
        <w:outlineLvl w:val="1"/>
        <w:rPr>
          <w:b/>
          <w:bCs/>
          <w:iCs/>
          <w:color w:val="000080"/>
          <w:sz w:val="28"/>
          <w:szCs w:val="28"/>
        </w:rPr>
      </w:pPr>
      <w:r w:rsidRPr="00615AF4">
        <w:rPr>
          <w:b/>
          <w:bCs/>
          <w:iCs/>
          <w:color w:val="000080"/>
          <w:sz w:val="28"/>
          <w:szCs w:val="28"/>
        </w:rPr>
        <w:t>Exercise Evaluation</w:t>
      </w:r>
    </w:p>
    <w:p w14:paraId="4DC09201" w14:textId="77777777" w:rsidR="004D0F29" w:rsidRPr="00615AF4" w:rsidRDefault="004D0F29" w:rsidP="004D0F29">
      <w:pPr>
        <w:spacing w:after="160"/>
      </w:pPr>
      <w:r w:rsidRPr="004F4908">
        <w:rPr>
          <w:highlight w:val="yellow"/>
        </w:rPr>
        <w:t>Evaluation of the exercise is based on the exercise objectives and aligned capabilities, capability targets, and critical tasks, which are documented in Exercise Evaluation Guides (EEGs).  Evaluators have EEGs for each of their assigned areas.  Additionally, players will be asked to complete participant feedback forms.  These documents, coupled with facilitator observations and notes, will be used to evaluate the exercise and compile the After-Action Report (AAR).</w:t>
      </w:r>
    </w:p>
    <w:p w14:paraId="6FAE0E05" w14:textId="77777777" w:rsidR="004D0F29" w:rsidRPr="00615AF4" w:rsidRDefault="004D0F29" w:rsidP="004D0F29">
      <w:pPr>
        <w:spacing w:after="160"/>
      </w:pPr>
    </w:p>
    <w:p w14:paraId="035CD7F9" w14:textId="77777777" w:rsidR="004D0F29" w:rsidRPr="00615AF4" w:rsidRDefault="004D0F29" w:rsidP="004D0F29">
      <w:pPr>
        <w:spacing w:after="160"/>
      </w:pPr>
    </w:p>
    <w:p w14:paraId="1BD60C34" w14:textId="77777777" w:rsidR="004D0F29" w:rsidRPr="00615AF4" w:rsidRDefault="004D0F29" w:rsidP="004D0F29">
      <w:pPr>
        <w:spacing w:after="160"/>
        <w:sectPr w:rsidR="004D0F29" w:rsidRPr="00615AF4" w:rsidSect="00B25CE6">
          <w:headerReference w:type="default" r:id="rId16"/>
          <w:footerReference w:type="default" r:id="rId17"/>
          <w:pgSz w:w="12240" w:h="15840"/>
          <w:pgMar w:top="1440" w:right="1440" w:bottom="1440" w:left="1440" w:header="432" w:footer="432" w:gutter="0"/>
          <w:cols w:space="720"/>
        </w:sectPr>
      </w:pPr>
    </w:p>
    <w:p w14:paraId="7D9EE8D3" w14:textId="77777777" w:rsidR="004D0F29" w:rsidRPr="00615AF4" w:rsidRDefault="004D0F29" w:rsidP="004D0F29">
      <w:pPr>
        <w:keepNext/>
        <w:spacing w:before="240" w:after="160"/>
        <w:jc w:val="center"/>
        <w:outlineLvl w:val="0"/>
        <w:rPr>
          <w:b/>
          <w:bCs/>
          <w:smallCaps/>
          <w:color w:val="000080"/>
          <w:kern w:val="32"/>
          <w:sz w:val="38"/>
          <w:szCs w:val="38"/>
          <w:u w:val="single"/>
        </w:rPr>
      </w:pPr>
      <w:bookmarkStart w:id="6" w:name="_Toc372038228"/>
      <w:r w:rsidRPr="00615AF4">
        <w:rPr>
          <w:b/>
          <w:bCs/>
          <w:smallCaps/>
          <w:color w:val="000080"/>
          <w:kern w:val="32"/>
          <w:sz w:val="32"/>
          <w:szCs w:val="32"/>
          <w:u w:val="single"/>
        </w:rPr>
        <w:lastRenderedPageBreak/>
        <w:t xml:space="preserve">Module 1: </w:t>
      </w:r>
      <w:bookmarkEnd w:id="6"/>
      <w:r w:rsidR="008A69EB">
        <w:rPr>
          <w:b/>
          <w:bCs/>
          <w:smallCaps/>
          <w:color w:val="000080"/>
          <w:kern w:val="32"/>
          <w:sz w:val="32"/>
          <w:szCs w:val="32"/>
          <w:u w:val="single"/>
        </w:rPr>
        <w:t>Aggressive Winter Storm</w:t>
      </w:r>
      <w:r w:rsidRPr="00615AF4">
        <w:rPr>
          <w:b/>
          <w:bCs/>
          <w:smallCaps/>
          <w:color w:val="000080"/>
          <w:kern w:val="32"/>
          <w:sz w:val="32"/>
          <w:szCs w:val="32"/>
          <w:u w:val="single"/>
        </w:rPr>
        <w:t xml:space="preserve"> Potential Outlook – </w:t>
      </w:r>
      <w:r w:rsidR="00E80C00" w:rsidRPr="00615AF4">
        <w:rPr>
          <w:b/>
          <w:bCs/>
          <w:smallCaps/>
          <w:color w:val="000080"/>
          <w:kern w:val="32"/>
          <w:sz w:val="32"/>
          <w:szCs w:val="32"/>
          <w:u w:val="single"/>
        </w:rPr>
        <w:t>Five</w:t>
      </w:r>
      <w:r w:rsidR="00582928" w:rsidRPr="00615AF4">
        <w:rPr>
          <w:b/>
          <w:bCs/>
          <w:smallCaps/>
          <w:color w:val="000080"/>
          <w:kern w:val="32"/>
          <w:sz w:val="32"/>
          <w:szCs w:val="32"/>
          <w:u w:val="single"/>
        </w:rPr>
        <w:t xml:space="preserve"> Days</w:t>
      </w:r>
      <w:r w:rsidRPr="00615AF4">
        <w:rPr>
          <w:b/>
          <w:bCs/>
          <w:smallCaps/>
          <w:color w:val="000080"/>
          <w:kern w:val="32"/>
          <w:sz w:val="32"/>
          <w:szCs w:val="32"/>
          <w:u w:val="single"/>
        </w:rPr>
        <w:t xml:space="preserve"> Out</w:t>
      </w:r>
    </w:p>
    <w:p w14:paraId="5456E0DC" w14:textId="6A173AF8" w:rsidR="004D0F29" w:rsidRPr="00615AF4" w:rsidRDefault="00B27B1D" w:rsidP="00582928">
      <w:pPr>
        <w:keepNext/>
        <w:spacing w:before="240" w:after="160"/>
        <w:outlineLvl w:val="2"/>
        <w:rPr>
          <w:b/>
          <w:bCs/>
          <w:color w:val="000080"/>
        </w:rPr>
      </w:pPr>
      <w:r>
        <w:rPr>
          <w:b/>
          <w:bCs/>
          <w:color w:val="000080"/>
        </w:rPr>
        <w:t>Tuesday</w:t>
      </w:r>
      <w:r w:rsidR="00752AF5" w:rsidRPr="00615AF4">
        <w:rPr>
          <w:b/>
          <w:bCs/>
          <w:color w:val="000080"/>
        </w:rPr>
        <w:t xml:space="preserve"> </w:t>
      </w:r>
      <w:r w:rsidR="008A69EB">
        <w:rPr>
          <w:b/>
          <w:bCs/>
          <w:color w:val="000080"/>
        </w:rPr>
        <w:t xml:space="preserve">December </w:t>
      </w:r>
      <w:r>
        <w:rPr>
          <w:b/>
          <w:bCs/>
          <w:color w:val="000080"/>
        </w:rPr>
        <w:t>14</w:t>
      </w:r>
      <w:r w:rsidR="004D0F29" w:rsidRPr="00615AF4">
        <w:rPr>
          <w:b/>
          <w:bCs/>
          <w:color w:val="000080"/>
        </w:rPr>
        <w:t xml:space="preserve">, </w:t>
      </w:r>
      <w:r w:rsidR="00D81651">
        <w:rPr>
          <w:b/>
          <w:bCs/>
          <w:color w:val="000080"/>
        </w:rPr>
        <w:t>2021</w:t>
      </w:r>
      <w:r w:rsidR="004D0F29" w:rsidRPr="00615AF4">
        <w:rPr>
          <w:b/>
          <w:bCs/>
          <w:color w:val="000080"/>
        </w:rPr>
        <w:t xml:space="preserve">: </w:t>
      </w:r>
      <w:r w:rsidR="00E80C00" w:rsidRPr="00615AF4">
        <w:rPr>
          <w:b/>
          <w:bCs/>
          <w:color w:val="000080"/>
        </w:rPr>
        <w:t>1</w:t>
      </w:r>
      <w:r w:rsidR="001434BD" w:rsidRPr="00615AF4">
        <w:rPr>
          <w:b/>
          <w:bCs/>
          <w:color w:val="000080"/>
        </w:rPr>
        <w:t>000</w:t>
      </w:r>
      <w:r w:rsidR="004D0F29" w:rsidRPr="00615AF4">
        <w:rPr>
          <w:b/>
          <w:bCs/>
          <w:color w:val="000080"/>
        </w:rPr>
        <w:t xml:space="preserve"> hours </w:t>
      </w:r>
    </w:p>
    <w:p w14:paraId="23FD3BA7" w14:textId="3FBFCA52" w:rsidR="001434BD" w:rsidRDefault="008A69EB" w:rsidP="00462DB2">
      <w:pPr>
        <w:spacing w:after="160"/>
        <w:rPr>
          <w:lang w:eastAsia="x-none"/>
        </w:rPr>
      </w:pPr>
      <w:r>
        <w:rPr>
          <w:lang w:eastAsia="x-none"/>
        </w:rPr>
        <w:t xml:space="preserve">Although it feels like a normal week, the brutal winter months of North Dakota are starting to settle in. You plan to have a family day </w:t>
      </w:r>
      <w:r w:rsidR="002B6B7B">
        <w:rPr>
          <w:lang w:eastAsia="x-none"/>
        </w:rPr>
        <w:t>Christmas celebration at your facility on Saturday between 10 am and 2 pm.</w:t>
      </w:r>
      <w:r w:rsidR="002B6B7B" w:rsidRPr="00615AF4">
        <w:rPr>
          <w:lang w:eastAsia="x-none"/>
        </w:rPr>
        <w:t xml:space="preserve"> You</w:t>
      </w:r>
      <w:r w:rsidR="001434BD" w:rsidRPr="00615AF4">
        <w:rPr>
          <w:lang w:eastAsia="x-none"/>
        </w:rPr>
        <w:t xml:space="preserve"> watched the morning news on TV this morning and heard that there could be severe </w:t>
      </w:r>
      <w:r w:rsidR="002B6B7B">
        <w:rPr>
          <w:lang w:eastAsia="x-none"/>
        </w:rPr>
        <w:t>winter storm</w:t>
      </w:r>
      <w:r w:rsidR="001434BD" w:rsidRPr="00615AF4">
        <w:rPr>
          <w:lang w:eastAsia="x-none"/>
        </w:rPr>
        <w:t xml:space="preserve"> this weekend.  You decide to go over to your local </w:t>
      </w:r>
      <w:r w:rsidR="00610BAD">
        <w:rPr>
          <w:lang w:eastAsia="x-none"/>
        </w:rPr>
        <w:t>weather</w:t>
      </w:r>
      <w:r w:rsidR="001434BD" w:rsidRPr="00615AF4">
        <w:rPr>
          <w:lang w:eastAsia="x-none"/>
        </w:rPr>
        <w:t xml:space="preserve"> website to see what they have to say about the forecast.</w:t>
      </w:r>
    </w:p>
    <w:p w14:paraId="241EE0C9" w14:textId="1E4090CD" w:rsidR="00D81651" w:rsidRPr="00615AF4" w:rsidRDefault="00D81651" w:rsidP="00462DB2">
      <w:pPr>
        <w:spacing w:after="160"/>
        <w:rPr>
          <w:lang w:eastAsia="x-none"/>
        </w:rPr>
      </w:pPr>
      <w:r>
        <w:rPr>
          <w:lang w:eastAsia="x-none"/>
        </w:rPr>
        <w:t xml:space="preserve">Being the proactive person you are, you decide to start getting ready for the worst possible outcome and start evacuation planning. After completing an inventory of the supplies and equipment that you have on hand, you realize that you are missing some items or </w:t>
      </w:r>
      <w:r w:rsidR="004F4908">
        <w:rPr>
          <w:lang w:eastAsia="x-none"/>
        </w:rPr>
        <w:t xml:space="preserve">simply do not have them. </w:t>
      </w:r>
    </w:p>
    <w:p w14:paraId="44E64671" w14:textId="77777777" w:rsidR="00E80F88" w:rsidRPr="00615AF4" w:rsidRDefault="002A379C" w:rsidP="002A379C">
      <w:pPr>
        <w:keepNext/>
        <w:spacing w:before="240" w:after="160"/>
        <w:outlineLvl w:val="1"/>
        <w:rPr>
          <w:b/>
          <w:bCs/>
          <w:iCs/>
          <w:color w:val="000080"/>
          <w:sz w:val="28"/>
          <w:szCs w:val="28"/>
        </w:rPr>
      </w:pPr>
      <w:r w:rsidRPr="00615AF4">
        <w:rPr>
          <w:b/>
          <w:bCs/>
          <w:iCs/>
          <w:color w:val="000080"/>
          <w:sz w:val="28"/>
          <w:szCs w:val="28"/>
        </w:rPr>
        <w:t>Questions</w:t>
      </w:r>
    </w:p>
    <w:p w14:paraId="51292F8C" w14:textId="77777777" w:rsidR="00EA38CE" w:rsidRPr="00615AF4" w:rsidRDefault="00EA38CE" w:rsidP="00EA38CE">
      <w:pPr>
        <w:spacing w:after="160"/>
        <w:rPr>
          <w:lang w:eastAsia="x-none"/>
        </w:rPr>
      </w:pPr>
      <w:r w:rsidRPr="00615AF4">
        <w:rPr>
          <w:lang w:val="x-none" w:eastAsia="x-none"/>
        </w:rPr>
        <w:t xml:space="preserve">Based on the information provided, participate in the discussion concerning the issues raised in Module 1. </w:t>
      </w:r>
      <w:r w:rsidRPr="00615AF4">
        <w:rPr>
          <w:lang w:eastAsia="x-none"/>
        </w:rPr>
        <w:t xml:space="preserve"> Please </w:t>
      </w:r>
      <w:r w:rsidRPr="00615AF4">
        <w:rPr>
          <w:lang w:val="x-none" w:eastAsia="x-none"/>
        </w:rPr>
        <w:t>identify any additional requirements, critical issues, decisions, or questions that should be addressed at this time.</w:t>
      </w:r>
      <w:r w:rsidRPr="00615AF4">
        <w:rPr>
          <w:lang w:eastAsia="x-none"/>
        </w:rPr>
        <w:t xml:space="preserve"> </w:t>
      </w:r>
    </w:p>
    <w:p w14:paraId="3411E72D" w14:textId="77777777" w:rsidR="00EA38CE" w:rsidRPr="00615AF4" w:rsidRDefault="00EA38CE" w:rsidP="00EA38CE">
      <w:pPr>
        <w:spacing w:after="160"/>
        <w:rPr>
          <w:lang w:val="x-none" w:eastAsia="x-none"/>
        </w:rPr>
      </w:pPr>
      <w:r w:rsidRPr="00615AF4">
        <w:rPr>
          <w:lang w:val="x-none" w:eastAsia="x-none"/>
        </w:rPr>
        <w:t>The following questions are provided as suggested general subjects that you may wish to address as the discussion progresses. These questions are not meant to constitute a definitive list of concerns to be addressed.</w:t>
      </w:r>
    </w:p>
    <w:p w14:paraId="2DDE709B" w14:textId="77F9FE71" w:rsidR="00DA740E" w:rsidRDefault="00582928" w:rsidP="00DA740E">
      <w:pPr>
        <w:pStyle w:val="ListParagraph"/>
        <w:numPr>
          <w:ilvl w:val="0"/>
          <w:numId w:val="37"/>
        </w:numPr>
        <w:spacing w:after="160"/>
        <w:rPr>
          <w:lang w:eastAsia="x-none"/>
        </w:rPr>
      </w:pPr>
      <w:r w:rsidRPr="00615AF4">
        <w:rPr>
          <w:lang w:eastAsia="x-none"/>
        </w:rPr>
        <w:t xml:space="preserve">Were you aware of the </w:t>
      </w:r>
      <w:r w:rsidR="00610BAD">
        <w:rPr>
          <w:lang w:eastAsia="x-none"/>
        </w:rPr>
        <w:t xml:space="preserve">HAN Assets </w:t>
      </w:r>
      <w:r w:rsidRPr="00615AF4">
        <w:rPr>
          <w:lang w:eastAsia="x-none"/>
        </w:rPr>
        <w:t>before this exercise?  If so, how often do you view this product an</w:t>
      </w:r>
      <w:r w:rsidR="00610BAD">
        <w:rPr>
          <w:lang w:eastAsia="x-none"/>
        </w:rPr>
        <w:t>d have you seen what resources your facility could use?</w:t>
      </w:r>
    </w:p>
    <w:p w14:paraId="36E07DB1" w14:textId="3FE952B6" w:rsidR="00610BAD" w:rsidRDefault="0083774B" w:rsidP="00DA740E">
      <w:pPr>
        <w:pStyle w:val="ListParagraph"/>
        <w:numPr>
          <w:ilvl w:val="0"/>
          <w:numId w:val="37"/>
        </w:numPr>
        <w:spacing w:after="160"/>
        <w:rPr>
          <w:lang w:eastAsia="x-none"/>
        </w:rPr>
      </w:pPr>
      <w:r>
        <w:rPr>
          <w:lang w:eastAsia="x-none"/>
        </w:rPr>
        <w:t>Have you ever had to utilize HAN Assets before?</w:t>
      </w:r>
    </w:p>
    <w:p w14:paraId="7516EB4D" w14:textId="421D1854" w:rsidR="0083774B" w:rsidRDefault="00B31899" w:rsidP="00DA740E">
      <w:pPr>
        <w:pStyle w:val="ListParagraph"/>
        <w:numPr>
          <w:ilvl w:val="0"/>
          <w:numId w:val="37"/>
        </w:numPr>
        <w:spacing w:after="160"/>
        <w:rPr>
          <w:lang w:eastAsia="x-none"/>
        </w:rPr>
      </w:pPr>
      <w:r>
        <w:rPr>
          <w:lang w:eastAsia="x-none"/>
        </w:rPr>
        <w:t>How often do you take an inventory of your equipment that would be used in times of an emergency?</w:t>
      </w:r>
    </w:p>
    <w:p w14:paraId="713B2EDF" w14:textId="40894739" w:rsidR="00B31899" w:rsidRDefault="00B31899" w:rsidP="00DA740E">
      <w:pPr>
        <w:pStyle w:val="ListParagraph"/>
        <w:numPr>
          <w:ilvl w:val="0"/>
          <w:numId w:val="37"/>
        </w:numPr>
        <w:spacing w:after="160"/>
        <w:rPr>
          <w:lang w:eastAsia="x-none"/>
        </w:rPr>
      </w:pPr>
      <w:r>
        <w:rPr>
          <w:lang w:eastAsia="x-none"/>
        </w:rPr>
        <w:t>How often do you prepare for the worst possible outcome when there are blizzard warnings?</w:t>
      </w:r>
    </w:p>
    <w:p w14:paraId="6D7E1BFD" w14:textId="13E3B21B" w:rsidR="00264D9F" w:rsidRPr="00615AF4" w:rsidRDefault="004F4908" w:rsidP="00DA740E">
      <w:pPr>
        <w:pStyle w:val="ListParagraph"/>
        <w:numPr>
          <w:ilvl w:val="0"/>
          <w:numId w:val="37"/>
        </w:numPr>
        <w:spacing w:after="160"/>
        <w:rPr>
          <w:lang w:eastAsia="x-none"/>
        </w:rPr>
      </w:pPr>
      <w:r>
        <w:rPr>
          <w:lang w:eastAsia="x-none"/>
        </w:rPr>
        <w:t xml:space="preserve">Do you conduct weekly, monthly, quarterly maintenance on your equipment? What is your current maintenance schedule? </w:t>
      </w:r>
    </w:p>
    <w:p w14:paraId="7441D7A4" w14:textId="3BC1887A" w:rsidR="006676E5" w:rsidRDefault="006676E5" w:rsidP="000E1B6E">
      <w:pPr>
        <w:spacing w:after="160"/>
        <w:rPr>
          <w:lang w:eastAsia="x-none"/>
        </w:rPr>
      </w:pPr>
    </w:p>
    <w:p w14:paraId="0A9D7E40" w14:textId="77777777" w:rsidR="00610BAD" w:rsidRPr="00615AF4" w:rsidRDefault="00610BAD" w:rsidP="000E1B6E">
      <w:pPr>
        <w:spacing w:after="160"/>
        <w:rPr>
          <w:lang w:eastAsia="x-none"/>
        </w:rPr>
        <w:sectPr w:rsidR="00610BAD" w:rsidRPr="00615AF4" w:rsidSect="00CF2359">
          <w:footerReference w:type="default" r:id="rId18"/>
          <w:pgSz w:w="12240" w:h="15840" w:code="1"/>
          <w:pgMar w:top="1440" w:right="1440" w:bottom="1440" w:left="1440" w:header="432" w:footer="432" w:gutter="0"/>
          <w:cols w:space="720"/>
          <w:docGrid w:linePitch="360"/>
        </w:sectPr>
      </w:pPr>
    </w:p>
    <w:p w14:paraId="1CFAB1A1" w14:textId="77777777" w:rsidR="00946D81" w:rsidRPr="00615AF4" w:rsidRDefault="00946D81" w:rsidP="00946D81">
      <w:pPr>
        <w:keepNext/>
        <w:spacing w:before="240" w:after="160"/>
        <w:jc w:val="center"/>
        <w:outlineLvl w:val="0"/>
        <w:rPr>
          <w:b/>
          <w:bCs/>
          <w:smallCaps/>
          <w:color w:val="000080"/>
          <w:kern w:val="32"/>
          <w:sz w:val="32"/>
          <w:szCs w:val="32"/>
          <w:u w:val="single"/>
        </w:rPr>
      </w:pPr>
      <w:r w:rsidRPr="00615AF4">
        <w:rPr>
          <w:b/>
          <w:bCs/>
          <w:smallCaps/>
          <w:color w:val="000080"/>
          <w:kern w:val="32"/>
          <w:sz w:val="32"/>
          <w:szCs w:val="32"/>
          <w:u w:val="single"/>
        </w:rPr>
        <w:lastRenderedPageBreak/>
        <w:t xml:space="preserve">Module 2:  </w:t>
      </w:r>
      <w:r w:rsidR="00B27B1D">
        <w:rPr>
          <w:b/>
          <w:bCs/>
          <w:smallCaps/>
          <w:color w:val="000080"/>
          <w:kern w:val="32"/>
          <w:sz w:val="32"/>
          <w:szCs w:val="32"/>
          <w:u w:val="single"/>
        </w:rPr>
        <w:t xml:space="preserve">Aggressive Winter Storm </w:t>
      </w:r>
      <w:r w:rsidRPr="00615AF4">
        <w:rPr>
          <w:b/>
          <w:bCs/>
          <w:smallCaps/>
          <w:color w:val="000080"/>
          <w:kern w:val="32"/>
          <w:sz w:val="32"/>
          <w:szCs w:val="32"/>
          <w:u w:val="single"/>
        </w:rPr>
        <w:t xml:space="preserve">Potential Outlook – </w:t>
      </w:r>
      <w:r w:rsidR="00DA6350" w:rsidRPr="00615AF4">
        <w:rPr>
          <w:b/>
          <w:bCs/>
          <w:smallCaps/>
          <w:color w:val="000080"/>
          <w:kern w:val="32"/>
          <w:sz w:val="32"/>
          <w:szCs w:val="32"/>
          <w:u w:val="single"/>
        </w:rPr>
        <w:t>Three</w:t>
      </w:r>
      <w:r w:rsidRPr="00615AF4">
        <w:rPr>
          <w:b/>
          <w:bCs/>
          <w:smallCaps/>
          <w:color w:val="000080"/>
          <w:kern w:val="32"/>
          <w:sz w:val="32"/>
          <w:szCs w:val="32"/>
          <w:u w:val="single"/>
        </w:rPr>
        <w:t xml:space="preserve"> Days Out</w:t>
      </w:r>
    </w:p>
    <w:p w14:paraId="587D3B7D" w14:textId="3B34FAFF" w:rsidR="00946D81" w:rsidRPr="00615AF4" w:rsidRDefault="00752AF5" w:rsidP="00946D81">
      <w:pPr>
        <w:keepNext/>
        <w:spacing w:before="240" w:after="160"/>
        <w:outlineLvl w:val="2"/>
        <w:rPr>
          <w:b/>
          <w:bCs/>
          <w:color w:val="000080"/>
        </w:rPr>
      </w:pPr>
      <w:r w:rsidRPr="00615AF4">
        <w:rPr>
          <w:b/>
          <w:bCs/>
          <w:color w:val="000080"/>
        </w:rPr>
        <w:t xml:space="preserve">Thursday </w:t>
      </w:r>
      <w:r w:rsidR="00B27B1D">
        <w:rPr>
          <w:b/>
          <w:bCs/>
          <w:color w:val="000080"/>
        </w:rPr>
        <w:t>December</w:t>
      </w:r>
      <w:r w:rsidR="00DA6350" w:rsidRPr="00615AF4">
        <w:rPr>
          <w:b/>
          <w:bCs/>
          <w:color w:val="000080"/>
        </w:rPr>
        <w:t xml:space="preserve"> 1</w:t>
      </w:r>
      <w:r w:rsidR="00B27B1D">
        <w:rPr>
          <w:b/>
          <w:bCs/>
          <w:color w:val="000080"/>
        </w:rPr>
        <w:t>6</w:t>
      </w:r>
      <w:r w:rsidR="00946D81" w:rsidRPr="00615AF4">
        <w:rPr>
          <w:b/>
          <w:bCs/>
          <w:color w:val="000080"/>
        </w:rPr>
        <w:t xml:space="preserve">, </w:t>
      </w:r>
      <w:r w:rsidR="00B06B96">
        <w:rPr>
          <w:b/>
          <w:bCs/>
          <w:color w:val="000080"/>
        </w:rPr>
        <w:t>2021</w:t>
      </w:r>
      <w:r w:rsidR="00946D81" w:rsidRPr="00615AF4">
        <w:rPr>
          <w:b/>
          <w:bCs/>
          <w:color w:val="000080"/>
        </w:rPr>
        <w:t>: 0</w:t>
      </w:r>
      <w:r w:rsidR="00D74F73" w:rsidRPr="00615AF4">
        <w:rPr>
          <w:b/>
          <w:bCs/>
          <w:color w:val="000080"/>
        </w:rPr>
        <w:t>8</w:t>
      </w:r>
      <w:r w:rsidR="00946D81" w:rsidRPr="00615AF4">
        <w:rPr>
          <w:b/>
          <w:bCs/>
          <w:color w:val="000080"/>
        </w:rPr>
        <w:t xml:space="preserve">00 hours </w:t>
      </w:r>
    </w:p>
    <w:p w14:paraId="5760079F" w14:textId="5D967360" w:rsidR="00D74F73" w:rsidRPr="00615AF4" w:rsidRDefault="00D74F73" w:rsidP="00D74F73">
      <w:pPr>
        <w:spacing w:after="160"/>
        <w:rPr>
          <w:lang w:eastAsia="x-none"/>
        </w:rPr>
      </w:pPr>
      <w:r w:rsidRPr="00615AF4">
        <w:rPr>
          <w:lang w:eastAsia="x-none"/>
        </w:rPr>
        <w:t xml:space="preserve">You arrive in your office on Thursday morning.  </w:t>
      </w:r>
      <w:r w:rsidR="00792A3D">
        <w:rPr>
          <w:lang w:eastAsia="x-none"/>
        </w:rPr>
        <w:t xml:space="preserve">You remember that there was a possibility of a </w:t>
      </w:r>
      <w:proofErr w:type="gramStart"/>
      <w:r w:rsidR="00792A3D">
        <w:rPr>
          <w:lang w:eastAsia="x-none"/>
        </w:rPr>
        <w:t>snow storm</w:t>
      </w:r>
      <w:proofErr w:type="gramEnd"/>
      <w:r w:rsidR="00792A3D">
        <w:rPr>
          <w:lang w:eastAsia="x-none"/>
        </w:rPr>
        <w:t xml:space="preserve"> this weekend and decide to look at the forecast. </w:t>
      </w:r>
    </w:p>
    <w:p w14:paraId="1A11371B" w14:textId="77777777" w:rsidR="00083E94" w:rsidRDefault="00083E94" w:rsidP="00D74F73">
      <w:pPr>
        <w:spacing w:after="160"/>
        <w:rPr>
          <w:lang w:eastAsia="x-none"/>
        </w:rPr>
      </w:pPr>
    </w:p>
    <w:p w14:paraId="217BC035" w14:textId="77777777" w:rsidR="00B3029D" w:rsidRPr="00615AF4" w:rsidRDefault="00B3029D" w:rsidP="00D74F73">
      <w:pPr>
        <w:spacing w:after="160"/>
        <w:rPr>
          <w:lang w:eastAsia="x-none"/>
        </w:rPr>
        <w:sectPr w:rsidR="00B3029D" w:rsidRPr="00615AF4" w:rsidSect="00B25CE6">
          <w:footerReference w:type="default" r:id="rId19"/>
          <w:pgSz w:w="12240" w:h="15840" w:code="1"/>
          <w:pgMar w:top="1440" w:right="1440" w:bottom="1440" w:left="1440" w:header="432" w:footer="432" w:gutter="0"/>
          <w:cols w:space="720"/>
          <w:docGrid w:linePitch="360"/>
        </w:sectPr>
      </w:pPr>
      <w:r>
        <w:rPr>
          <w:noProof/>
        </w:rPr>
        <w:drawing>
          <wp:inline distT="0" distB="0" distL="0" distR="0" wp14:anchorId="157E8E79" wp14:editId="332C7DF1">
            <wp:extent cx="6588304" cy="4114800"/>
            <wp:effectExtent l="0" t="0" r="3175" b="0"/>
            <wp:docPr id="4" name="Picture 4" descr="Latest forecast now calls for even more snow, crippling blizzard for some |  Grand Forks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st forecast now calls for even more snow, crippling blizzard for some |  Grand Forks Hera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5795" cy="4119479"/>
                    </a:xfrm>
                    <a:prstGeom prst="rect">
                      <a:avLst/>
                    </a:prstGeom>
                    <a:noFill/>
                    <a:ln>
                      <a:noFill/>
                    </a:ln>
                  </pic:spPr>
                </pic:pic>
              </a:graphicData>
            </a:graphic>
          </wp:inline>
        </w:drawing>
      </w:r>
    </w:p>
    <w:p w14:paraId="238969FA" w14:textId="14D60E21" w:rsidR="008E3B90" w:rsidRPr="00615AF4" w:rsidRDefault="008E3B90" w:rsidP="008E3B90">
      <w:pPr>
        <w:keepNext/>
        <w:spacing w:before="240" w:after="160"/>
        <w:outlineLvl w:val="2"/>
        <w:rPr>
          <w:b/>
          <w:bCs/>
          <w:color w:val="000080"/>
        </w:rPr>
      </w:pPr>
      <w:r w:rsidRPr="00615AF4">
        <w:rPr>
          <w:b/>
          <w:bCs/>
          <w:color w:val="000080"/>
        </w:rPr>
        <w:lastRenderedPageBreak/>
        <w:t xml:space="preserve">Thursday </w:t>
      </w:r>
      <w:r w:rsidR="00F77A72">
        <w:rPr>
          <w:b/>
          <w:bCs/>
          <w:color w:val="000080"/>
        </w:rPr>
        <w:t>December 16</w:t>
      </w:r>
      <w:r w:rsidRPr="00615AF4">
        <w:rPr>
          <w:b/>
          <w:bCs/>
          <w:color w:val="000080"/>
        </w:rPr>
        <w:t xml:space="preserve">, </w:t>
      </w:r>
      <w:r w:rsidR="00B06B96">
        <w:rPr>
          <w:b/>
          <w:bCs/>
          <w:color w:val="000080"/>
        </w:rPr>
        <w:t>2021</w:t>
      </w:r>
      <w:r w:rsidRPr="00615AF4">
        <w:rPr>
          <w:b/>
          <w:bCs/>
          <w:color w:val="000080"/>
        </w:rPr>
        <w:t xml:space="preserve">: 1400 hours </w:t>
      </w:r>
    </w:p>
    <w:p w14:paraId="21D8A70C" w14:textId="3D23E92A" w:rsidR="00025764" w:rsidRPr="00615AF4" w:rsidRDefault="004B56FE" w:rsidP="00792A3D">
      <w:pPr>
        <w:spacing w:after="160"/>
        <w:rPr>
          <w:lang w:eastAsia="x-none"/>
        </w:rPr>
      </w:pPr>
      <w:r w:rsidRPr="00615AF4">
        <w:rPr>
          <w:lang w:eastAsia="x-none"/>
        </w:rPr>
        <w:t xml:space="preserve">You return to your office after lunch and </w:t>
      </w:r>
      <w:r w:rsidR="00792A3D">
        <w:rPr>
          <w:lang w:eastAsia="x-none"/>
        </w:rPr>
        <w:t xml:space="preserve">decide to tune into the weather station </w:t>
      </w:r>
      <w:r w:rsidR="00411A21">
        <w:rPr>
          <w:lang w:eastAsia="x-none"/>
        </w:rPr>
        <w:t xml:space="preserve">for an update on the upcoming storm. </w:t>
      </w:r>
      <w:r w:rsidR="00F77A72">
        <w:rPr>
          <w:lang w:eastAsia="x-none"/>
        </w:rPr>
        <w:t xml:space="preserve">The weather station is now saying that there is a severe blizzard warning now or as they call it an “Aggressive Winter Storm.” </w:t>
      </w:r>
      <w:r w:rsidR="00304FAB">
        <w:rPr>
          <w:lang w:eastAsia="x-none"/>
        </w:rPr>
        <w:t xml:space="preserve">With the upcoming blizzard, you decide that it is a risk for family members to be on the road and run the risk of them getting stuck or worse and cancel the Christmas celebration at your facility. </w:t>
      </w:r>
    </w:p>
    <w:p w14:paraId="0F8D3973" w14:textId="77777777" w:rsidR="00752AF5" w:rsidRPr="00615AF4" w:rsidRDefault="00752AF5" w:rsidP="00752AF5">
      <w:pPr>
        <w:keepNext/>
        <w:spacing w:before="240" w:after="160"/>
        <w:outlineLvl w:val="1"/>
        <w:rPr>
          <w:b/>
          <w:bCs/>
          <w:iCs/>
          <w:color w:val="000080"/>
          <w:sz w:val="28"/>
          <w:szCs w:val="28"/>
        </w:rPr>
      </w:pPr>
      <w:r w:rsidRPr="00615AF4">
        <w:rPr>
          <w:b/>
          <w:bCs/>
          <w:iCs/>
          <w:color w:val="000080"/>
          <w:sz w:val="28"/>
          <w:szCs w:val="28"/>
        </w:rPr>
        <w:t>Questions</w:t>
      </w:r>
    </w:p>
    <w:p w14:paraId="37E1AC32" w14:textId="77777777" w:rsidR="00752AF5" w:rsidRPr="00615AF4" w:rsidRDefault="00752AF5" w:rsidP="00752AF5">
      <w:pPr>
        <w:spacing w:after="160"/>
        <w:rPr>
          <w:lang w:eastAsia="x-none"/>
        </w:rPr>
      </w:pPr>
      <w:r w:rsidRPr="00615AF4">
        <w:rPr>
          <w:lang w:val="x-none" w:eastAsia="x-none"/>
        </w:rPr>
        <w:t xml:space="preserve">Based on the information provided, participate in the discussion concerning the issues raised in Module </w:t>
      </w:r>
      <w:r w:rsidR="00025764" w:rsidRPr="00615AF4">
        <w:rPr>
          <w:lang w:eastAsia="x-none"/>
        </w:rPr>
        <w:t>2</w:t>
      </w:r>
      <w:r w:rsidRPr="00615AF4">
        <w:rPr>
          <w:lang w:val="x-none" w:eastAsia="x-none"/>
        </w:rPr>
        <w:t xml:space="preserve">. </w:t>
      </w:r>
      <w:r w:rsidRPr="00615AF4">
        <w:rPr>
          <w:lang w:eastAsia="x-none"/>
        </w:rPr>
        <w:t xml:space="preserve"> Please </w:t>
      </w:r>
      <w:r w:rsidRPr="00615AF4">
        <w:rPr>
          <w:lang w:val="x-none" w:eastAsia="x-none"/>
        </w:rPr>
        <w:t>identify any additional requirements, critical issues, decisions, or questions that should be addressed at this time.</w:t>
      </w:r>
      <w:r w:rsidRPr="00615AF4">
        <w:rPr>
          <w:lang w:eastAsia="x-none"/>
        </w:rPr>
        <w:t xml:space="preserve"> </w:t>
      </w:r>
    </w:p>
    <w:p w14:paraId="6797D593" w14:textId="77777777" w:rsidR="00752AF5" w:rsidRPr="00615AF4" w:rsidRDefault="00752AF5" w:rsidP="00752AF5">
      <w:pPr>
        <w:spacing w:after="160"/>
        <w:rPr>
          <w:lang w:val="x-none" w:eastAsia="x-none"/>
        </w:rPr>
      </w:pPr>
      <w:r w:rsidRPr="00615AF4">
        <w:rPr>
          <w:lang w:val="x-none" w:eastAsia="x-none"/>
        </w:rPr>
        <w:t>The following questions are provided as suggested general subjects that you may wish to address as the discussion progresses. These questions are not meant to constitute a definitive list of concerns to be addressed.</w:t>
      </w:r>
    </w:p>
    <w:p w14:paraId="00DCDAE1" w14:textId="01E362FB" w:rsidR="000A2B1C" w:rsidRDefault="000A2B1C" w:rsidP="000A2B1C">
      <w:pPr>
        <w:pStyle w:val="ListParagraph"/>
        <w:numPr>
          <w:ilvl w:val="0"/>
          <w:numId w:val="38"/>
        </w:numPr>
        <w:spacing w:after="160"/>
        <w:rPr>
          <w:lang w:eastAsia="x-none"/>
        </w:rPr>
      </w:pPr>
      <w:r>
        <w:rPr>
          <w:lang w:eastAsia="x-none"/>
        </w:rPr>
        <w:t>Have you utilized the program Everbridge before?</w:t>
      </w:r>
      <w:r w:rsidR="00264D9F">
        <w:rPr>
          <w:lang w:eastAsia="x-none"/>
        </w:rPr>
        <w:t xml:space="preserve"> If so, when </w:t>
      </w:r>
      <w:r w:rsidR="002B2237">
        <w:rPr>
          <w:lang w:eastAsia="x-none"/>
        </w:rPr>
        <w:t xml:space="preserve">was the last time you had submitted </w:t>
      </w:r>
      <w:r w:rsidR="00264D9F">
        <w:rPr>
          <w:lang w:eastAsia="x-none"/>
        </w:rPr>
        <w:t>a list or a message to be pushed out?</w:t>
      </w:r>
    </w:p>
    <w:p w14:paraId="0C2B672B" w14:textId="1145F154" w:rsidR="000A2B1C" w:rsidRDefault="000A2B1C" w:rsidP="000A2B1C">
      <w:pPr>
        <w:pStyle w:val="ListParagraph"/>
        <w:numPr>
          <w:ilvl w:val="0"/>
          <w:numId w:val="38"/>
        </w:numPr>
        <w:spacing w:after="160"/>
        <w:rPr>
          <w:lang w:eastAsia="x-none"/>
        </w:rPr>
      </w:pPr>
      <w:r>
        <w:rPr>
          <w:lang w:eastAsia="x-none"/>
        </w:rPr>
        <w:t>How often do you update your staff, resident, and NOK lists?</w:t>
      </w:r>
      <w:r w:rsidR="00010017">
        <w:rPr>
          <w:lang w:eastAsia="x-none"/>
        </w:rPr>
        <w:t xml:space="preserve"> Do you update these internally or do you send out the updated lists for us to </w:t>
      </w:r>
      <w:proofErr w:type="gramStart"/>
      <w:r w:rsidR="00010017">
        <w:rPr>
          <w:lang w:eastAsia="x-none"/>
        </w:rPr>
        <w:t>enter into</w:t>
      </w:r>
      <w:proofErr w:type="gramEnd"/>
      <w:r w:rsidR="00010017">
        <w:rPr>
          <w:lang w:eastAsia="x-none"/>
        </w:rPr>
        <w:t xml:space="preserve"> Everbridge?</w:t>
      </w:r>
    </w:p>
    <w:p w14:paraId="4992653B" w14:textId="71AF9939" w:rsidR="00264D9F" w:rsidRDefault="00264D9F" w:rsidP="000A2B1C">
      <w:pPr>
        <w:pStyle w:val="ListParagraph"/>
        <w:numPr>
          <w:ilvl w:val="0"/>
          <w:numId w:val="38"/>
        </w:numPr>
        <w:spacing w:after="160"/>
        <w:rPr>
          <w:lang w:eastAsia="x-none"/>
        </w:rPr>
      </w:pPr>
      <w:r>
        <w:rPr>
          <w:lang w:eastAsia="x-none"/>
        </w:rPr>
        <w:t>On a scale of 1-10 how comfortable are you with basic Microsoft Xcel skills and tasks?</w:t>
      </w:r>
    </w:p>
    <w:p w14:paraId="57CB2E9E" w14:textId="6AEBB7BB" w:rsidR="000A2B1C" w:rsidRDefault="000A2B1C" w:rsidP="000A2B1C">
      <w:pPr>
        <w:spacing w:after="160"/>
        <w:rPr>
          <w:lang w:eastAsia="x-none"/>
        </w:rPr>
      </w:pPr>
    </w:p>
    <w:p w14:paraId="6FF476DE" w14:textId="77777777" w:rsidR="000A2B1C" w:rsidRPr="00615AF4" w:rsidRDefault="000A2B1C" w:rsidP="000A2B1C">
      <w:pPr>
        <w:spacing w:after="160"/>
        <w:rPr>
          <w:lang w:eastAsia="x-none"/>
        </w:rPr>
        <w:sectPr w:rsidR="000A2B1C" w:rsidRPr="00615AF4" w:rsidSect="00B25CE6">
          <w:footerReference w:type="default" r:id="rId21"/>
          <w:pgSz w:w="12240" w:h="15840" w:code="1"/>
          <w:pgMar w:top="1440" w:right="1440" w:bottom="1440" w:left="1440" w:header="432" w:footer="432" w:gutter="0"/>
          <w:cols w:space="720"/>
          <w:docGrid w:linePitch="360"/>
        </w:sectPr>
      </w:pPr>
    </w:p>
    <w:p w14:paraId="67208DE6" w14:textId="5DFD7A1E" w:rsidR="00304FAB" w:rsidRDefault="00304FAB" w:rsidP="00304FAB">
      <w:pPr>
        <w:spacing w:after="200" w:line="276" w:lineRule="auto"/>
        <w:rPr>
          <w:lang w:eastAsia="x-none"/>
        </w:rPr>
      </w:pPr>
    </w:p>
    <w:p w14:paraId="39A5754C" w14:textId="77777777" w:rsidR="00304FAB" w:rsidRPr="00615AF4" w:rsidRDefault="00304FAB" w:rsidP="00304FAB">
      <w:pPr>
        <w:keepNext/>
        <w:spacing w:before="240" w:after="160"/>
        <w:jc w:val="center"/>
        <w:outlineLvl w:val="0"/>
        <w:rPr>
          <w:b/>
          <w:bCs/>
          <w:smallCaps/>
          <w:color w:val="000080"/>
          <w:kern w:val="32"/>
          <w:sz w:val="32"/>
          <w:szCs w:val="32"/>
          <w:u w:val="single"/>
        </w:rPr>
      </w:pPr>
      <w:r>
        <w:rPr>
          <w:lang w:eastAsia="x-none"/>
        </w:rPr>
        <w:tab/>
      </w:r>
      <w:r>
        <w:rPr>
          <w:b/>
          <w:bCs/>
          <w:smallCaps/>
          <w:color w:val="000080"/>
          <w:kern w:val="32"/>
          <w:sz w:val="32"/>
          <w:szCs w:val="32"/>
          <w:u w:val="single"/>
        </w:rPr>
        <w:t>Module 3</w:t>
      </w:r>
      <w:r w:rsidRPr="00615AF4">
        <w:rPr>
          <w:b/>
          <w:bCs/>
          <w:smallCaps/>
          <w:color w:val="000080"/>
          <w:kern w:val="32"/>
          <w:sz w:val="32"/>
          <w:szCs w:val="32"/>
          <w:u w:val="single"/>
        </w:rPr>
        <w:t xml:space="preserve">:  Impending </w:t>
      </w:r>
      <w:r>
        <w:rPr>
          <w:b/>
          <w:bCs/>
          <w:smallCaps/>
          <w:color w:val="000080"/>
          <w:kern w:val="32"/>
          <w:sz w:val="32"/>
          <w:szCs w:val="32"/>
          <w:u w:val="single"/>
        </w:rPr>
        <w:t>Aggressive Winter Storm</w:t>
      </w:r>
      <w:r w:rsidRPr="00615AF4">
        <w:rPr>
          <w:b/>
          <w:bCs/>
          <w:smallCaps/>
          <w:color w:val="000080"/>
          <w:kern w:val="32"/>
          <w:sz w:val="32"/>
          <w:szCs w:val="32"/>
          <w:u w:val="single"/>
        </w:rPr>
        <w:t xml:space="preserve"> Event Response Readiness</w:t>
      </w:r>
    </w:p>
    <w:p w14:paraId="1B91C0C6" w14:textId="51DDDF61" w:rsidR="00304FAB" w:rsidRPr="00615AF4" w:rsidRDefault="00304FAB" w:rsidP="00304FAB">
      <w:pPr>
        <w:spacing w:after="160"/>
        <w:rPr>
          <w:b/>
          <w:bCs/>
          <w:color w:val="000080"/>
        </w:rPr>
      </w:pPr>
      <w:r w:rsidRPr="00615AF4">
        <w:rPr>
          <w:b/>
          <w:bCs/>
          <w:color w:val="000080"/>
        </w:rPr>
        <w:t xml:space="preserve">Saturday </w:t>
      </w:r>
      <w:r w:rsidR="001D2475">
        <w:rPr>
          <w:b/>
          <w:bCs/>
          <w:color w:val="000080"/>
        </w:rPr>
        <w:t>December</w:t>
      </w:r>
      <w:r w:rsidRPr="00615AF4">
        <w:rPr>
          <w:b/>
          <w:bCs/>
          <w:color w:val="000080"/>
        </w:rPr>
        <w:t xml:space="preserve"> </w:t>
      </w:r>
      <w:r w:rsidR="001D2475">
        <w:rPr>
          <w:b/>
          <w:bCs/>
          <w:color w:val="000080"/>
        </w:rPr>
        <w:t>18</w:t>
      </w:r>
      <w:r w:rsidRPr="00615AF4">
        <w:rPr>
          <w:b/>
          <w:bCs/>
          <w:color w:val="000080"/>
        </w:rPr>
        <w:t xml:space="preserve">, </w:t>
      </w:r>
      <w:r w:rsidR="00B06B96">
        <w:rPr>
          <w:b/>
          <w:bCs/>
          <w:color w:val="000080"/>
        </w:rPr>
        <w:t>2021</w:t>
      </w:r>
      <w:r w:rsidRPr="00615AF4">
        <w:rPr>
          <w:b/>
          <w:bCs/>
          <w:color w:val="000080"/>
        </w:rPr>
        <w:t>: 1300 hours</w:t>
      </w:r>
    </w:p>
    <w:p w14:paraId="419D2F71" w14:textId="77A984EC" w:rsidR="00304FAB" w:rsidRPr="00615AF4" w:rsidRDefault="001D2475" w:rsidP="00304FAB">
      <w:pPr>
        <w:spacing w:after="160"/>
        <w:rPr>
          <w:lang w:eastAsia="x-none"/>
        </w:rPr>
      </w:pPr>
      <w:r>
        <w:rPr>
          <w:lang w:eastAsia="x-none"/>
        </w:rPr>
        <w:t xml:space="preserve">It has been snowing all morning, NDDOT has closed off all highways due to large amounts of snowfall and high winds creating snow drifts. </w:t>
      </w:r>
    </w:p>
    <w:p w14:paraId="3D48D686" w14:textId="68C149BA" w:rsidR="001D2475" w:rsidRPr="00615AF4" w:rsidRDefault="001D2475" w:rsidP="001D2475">
      <w:pPr>
        <w:spacing w:after="160"/>
        <w:rPr>
          <w:lang w:eastAsia="x-none"/>
        </w:rPr>
      </w:pPr>
      <w:r>
        <w:rPr>
          <w:lang w:eastAsia="x-none"/>
        </w:rPr>
        <w:t xml:space="preserve">As you are sitting at your desk you see the lights start to flicker a little bit, after a few minutes the power goes out completely </w:t>
      </w:r>
    </w:p>
    <w:p w14:paraId="45141601" w14:textId="77E7CFF3" w:rsidR="00304FAB" w:rsidRPr="00615AF4" w:rsidRDefault="00304FAB" w:rsidP="00304FAB">
      <w:pPr>
        <w:spacing w:after="160"/>
        <w:rPr>
          <w:b/>
          <w:bCs/>
          <w:color w:val="000080"/>
        </w:rPr>
      </w:pPr>
      <w:r w:rsidRPr="00615AF4">
        <w:rPr>
          <w:b/>
          <w:bCs/>
          <w:color w:val="000080"/>
        </w:rPr>
        <w:t xml:space="preserve">Saturday </w:t>
      </w:r>
      <w:r w:rsidR="00997E6D">
        <w:rPr>
          <w:b/>
          <w:bCs/>
          <w:color w:val="000080"/>
        </w:rPr>
        <w:t>December</w:t>
      </w:r>
      <w:r w:rsidRPr="00615AF4">
        <w:rPr>
          <w:b/>
          <w:bCs/>
          <w:color w:val="000080"/>
        </w:rPr>
        <w:t xml:space="preserve"> </w:t>
      </w:r>
      <w:r w:rsidR="00997E6D">
        <w:rPr>
          <w:b/>
          <w:bCs/>
          <w:color w:val="000080"/>
        </w:rPr>
        <w:t>18</w:t>
      </w:r>
      <w:r w:rsidRPr="00615AF4">
        <w:rPr>
          <w:b/>
          <w:bCs/>
          <w:color w:val="000080"/>
        </w:rPr>
        <w:t xml:space="preserve">, </w:t>
      </w:r>
      <w:r w:rsidR="00B06B96">
        <w:rPr>
          <w:b/>
          <w:bCs/>
          <w:color w:val="000080"/>
        </w:rPr>
        <w:t>2021</w:t>
      </w:r>
      <w:r w:rsidRPr="00615AF4">
        <w:rPr>
          <w:b/>
          <w:bCs/>
          <w:color w:val="000080"/>
        </w:rPr>
        <w:t xml:space="preserve">: 1400 hours </w:t>
      </w:r>
    </w:p>
    <w:p w14:paraId="2E9D0E3D" w14:textId="59349F2A" w:rsidR="00304FAB" w:rsidRPr="00615AF4" w:rsidRDefault="001D2475" w:rsidP="00304FAB">
      <w:pPr>
        <w:spacing w:after="160"/>
        <w:rPr>
          <w:lang w:eastAsia="x-none"/>
        </w:rPr>
      </w:pPr>
      <w:r>
        <w:rPr>
          <w:lang w:eastAsia="x-none"/>
        </w:rPr>
        <w:t>After rushing to get power back up from the generators that you had acquired from LPH and HAN Assets half of the generators go out, leaving you without power again.</w:t>
      </w:r>
    </w:p>
    <w:p w14:paraId="5A3806E3" w14:textId="77B6FD1B" w:rsidR="00304FAB" w:rsidRPr="00615AF4" w:rsidRDefault="00304FAB" w:rsidP="00304FAB">
      <w:pPr>
        <w:spacing w:after="160"/>
        <w:rPr>
          <w:b/>
          <w:bCs/>
          <w:color w:val="000080"/>
        </w:rPr>
      </w:pPr>
      <w:r w:rsidRPr="00615AF4">
        <w:rPr>
          <w:b/>
          <w:bCs/>
          <w:color w:val="000080"/>
        </w:rPr>
        <w:t xml:space="preserve">Saturday </w:t>
      </w:r>
      <w:r w:rsidR="00997E6D">
        <w:rPr>
          <w:b/>
          <w:bCs/>
          <w:color w:val="000080"/>
        </w:rPr>
        <w:t>December 18</w:t>
      </w:r>
      <w:r w:rsidRPr="00615AF4">
        <w:rPr>
          <w:b/>
          <w:bCs/>
          <w:color w:val="000080"/>
        </w:rPr>
        <w:t xml:space="preserve">, </w:t>
      </w:r>
      <w:r w:rsidR="00B06B96">
        <w:rPr>
          <w:b/>
          <w:bCs/>
          <w:color w:val="000080"/>
        </w:rPr>
        <w:t>2021</w:t>
      </w:r>
      <w:r w:rsidRPr="00615AF4">
        <w:rPr>
          <w:b/>
          <w:bCs/>
          <w:color w:val="000080"/>
        </w:rPr>
        <w:t>: 1415 hours</w:t>
      </w:r>
    </w:p>
    <w:p w14:paraId="1C7DDE03" w14:textId="23B83C38" w:rsidR="00304FAB" w:rsidRPr="00615AF4" w:rsidRDefault="002B2237" w:rsidP="00304FAB">
      <w:pPr>
        <w:spacing w:after="160"/>
        <w:rPr>
          <w:lang w:eastAsia="x-none"/>
        </w:rPr>
      </w:pPr>
      <w:r>
        <w:rPr>
          <w:lang w:eastAsia="x-none"/>
        </w:rPr>
        <w:t>Luckily, an</w:t>
      </w:r>
      <w:r w:rsidR="001D2475">
        <w:rPr>
          <w:lang w:eastAsia="x-none"/>
        </w:rPr>
        <w:t xml:space="preserve"> employee knows a thing or two about generators </w:t>
      </w:r>
      <w:r>
        <w:rPr>
          <w:lang w:eastAsia="x-none"/>
        </w:rPr>
        <w:t>and looks at them. T</w:t>
      </w:r>
      <w:r w:rsidR="001D2475">
        <w:rPr>
          <w:lang w:eastAsia="x-none"/>
        </w:rPr>
        <w:t xml:space="preserve">hey inform you that they are unable to get them running again. Now half of your patients do not have any power and are starting to panic and become </w:t>
      </w:r>
      <w:proofErr w:type="gramStart"/>
      <w:r w:rsidR="001D2475">
        <w:rPr>
          <w:lang w:eastAsia="x-none"/>
        </w:rPr>
        <w:t>quit</w:t>
      </w:r>
      <w:proofErr w:type="gramEnd"/>
      <w:r w:rsidR="001D2475">
        <w:rPr>
          <w:lang w:eastAsia="x-none"/>
        </w:rPr>
        <w:t xml:space="preserve"> cold. </w:t>
      </w:r>
    </w:p>
    <w:p w14:paraId="23BACC1E" w14:textId="77777777" w:rsidR="00304FAB" w:rsidRPr="00615AF4" w:rsidRDefault="00304FAB" w:rsidP="00304FAB">
      <w:pPr>
        <w:spacing w:after="160"/>
        <w:rPr>
          <w:b/>
          <w:bCs/>
          <w:iCs/>
          <w:color w:val="000080"/>
          <w:sz w:val="28"/>
          <w:szCs w:val="28"/>
        </w:rPr>
      </w:pPr>
      <w:r w:rsidRPr="00615AF4">
        <w:rPr>
          <w:b/>
          <w:bCs/>
          <w:iCs/>
          <w:color w:val="000080"/>
          <w:sz w:val="28"/>
          <w:szCs w:val="28"/>
        </w:rPr>
        <w:t>Questions</w:t>
      </w:r>
    </w:p>
    <w:p w14:paraId="5035691F" w14:textId="77777777" w:rsidR="00304FAB" w:rsidRPr="00615AF4" w:rsidRDefault="00304FAB" w:rsidP="00304FAB">
      <w:pPr>
        <w:spacing w:after="160"/>
        <w:rPr>
          <w:lang w:eastAsia="x-none"/>
        </w:rPr>
      </w:pPr>
      <w:r w:rsidRPr="00615AF4">
        <w:rPr>
          <w:lang w:val="x-none" w:eastAsia="x-none"/>
        </w:rPr>
        <w:t xml:space="preserve">Based on the information provided, participate in the discussion concerning the issues raised in Module </w:t>
      </w:r>
      <w:r w:rsidRPr="00615AF4">
        <w:rPr>
          <w:lang w:eastAsia="x-none"/>
        </w:rPr>
        <w:t>3</w:t>
      </w:r>
      <w:r w:rsidRPr="00615AF4">
        <w:rPr>
          <w:lang w:val="x-none" w:eastAsia="x-none"/>
        </w:rPr>
        <w:t xml:space="preserve">. </w:t>
      </w:r>
      <w:r w:rsidRPr="00615AF4">
        <w:rPr>
          <w:lang w:eastAsia="x-none"/>
        </w:rPr>
        <w:t xml:space="preserve"> Please </w:t>
      </w:r>
      <w:r w:rsidRPr="00615AF4">
        <w:rPr>
          <w:lang w:val="x-none" w:eastAsia="x-none"/>
        </w:rPr>
        <w:t>identify any additional requirements, critical issues, decisions, or questions that should be addressed at this time.</w:t>
      </w:r>
      <w:r w:rsidRPr="00615AF4">
        <w:rPr>
          <w:lang w:eastAsia="x-none"/>
        </w:rPr>
        <w:t xml:space="preserve"> </w:t>
      </w:r>
    </w:p>
    <w:p w14:paraId="2C0EBC61" w14:textId="77777777" w:rsidR="00304FAB" w:rsidRPr="00615AF4" w:rsidRDefault="00304FAB" w:rsidP="00304FAB">
      <w:pPr>
        <w:spacing w:after="160"/>
        <w:rPr>
          <w:lang w:val="x-none" w:eastAsia="x-none"/>
        </w:rPr>
      </w:pPr>
      <w:r w:rsidRPr="00615AF4">
        <w:rPr>
          <w:lang w:val="x-none" w:eastAsia="x-none"/>
        </w:rPr>
        <w:t>The following questions are provided as suggested general subjects that you may wish to address as the discussion progresses. These questions are not meant to constitute a definitive list of concerns to be addressed.</w:t>
      </w:r>
    </w:p>
    <w:p w14:paraId="559D3ECA" w14:textId="77777777" w:rsidR="003A3230" w:rsidRDefault="003A3230" w:rsidP="00304FAB">
      <w:pPr>
        <w:pStyle w:val="ListParagraph"/>
        <w:numPr>
          <w:ilvl w:val="0"/>
          <w:numId w:val="42"/>
        </w:numPr>
        <w:spacing w:after="160"/>
        <w:rPr>
          <w:lang w:eastAsia="x-none"/>
        </w:rPr>
      </w:pPr>
      <w:r>
        <w:t>How many people would you estimate would be required to facilitate the safe evacuation for your entire</w:t>
      </w:r>
      <w:r>
        <w:rPr>
          <w:spacing w:val="-12"/>
        </w:rPr>
        <w:t xml:space="preserve"> </w:t>
      </w:r>
      <w:r>
        <w:t xml:space="preserve">facility? </w:t>
      </w:r>
    </w:p>
    <w:p w14:paraId="780C9F18" w14:textId="77777777" w:rsidR="003A3230" w:rsidRDefault="003A3230" w:rsidP="003A3230">
      <w:pPr>
        <w:pStyle w:val="ListParagraph"/>
        <w:widowControl w:val="0"/>
        <w:numPr>
          <w:ilvl w:val="0"/>
          <w:numId w:val="42"/>
        </w:numPr>
        <w:tabs>
          <w:tab w:val="left" w:pos="860"/>
        </w:tabs>
        <w:autoSpaceDE w:val="0"/>
        <w:autoSpaceDN w:val="0"/>
        <w:spacing w:before="161"/>
        <w:ind w:right="207"/>
        <w:contextualSpacing w:val="0"/>
      </w:pPr>
      <w:r>
        <w:t>What facility(s) will your residents go to?  Who determines this?  If your facility is not affected, would your facility be able to take in evacuated residents?</w:t>
      </w:r>
    </w:p>
    <w:p w14:paraId="2581014A" w14:textId="77777777" w:rsidR="003A3230" w:rsidRDefault="003A3230" w:rsidP="00A226F2">
      <w:pPr>
        <w:pStyle w:val="ListParagraph"/>
        <w:numPr>
          <w:ilvl w:val="0"/>
          <w:numId w:val="42"/>
        </w:numPr>
        <w:tabs>
          <w:tab w:val="left" w:pos="1065"/>
        </w:tabs>
        <w:spacing w:after="160"/>
        <w:rPr>
          <w:lang w:eastAsia="x-none"/>
        </w:rPr>
      </w:pPr>
      <w:r>
        <w:t xml:space="preserve">Do you have </w:t>
      </w:r>
      <w:proofErr w:type="gramStart"/>
      <w:r>
        <w:t>polices</w:t>
      </w:r>
      <w:proofErr w:type="gramEnd"/>
      <w:r>
        <w:t xml:space="preserve"> in place to request additional facility healthcare workers to assist your residents during an emergency event? How long would it take these individuals to respond?  Have you ever drilled/exercised this</w:t>
      </w:r>
      <w:r>
        <w:rPr>
          <w:spacing w:val="-16"/>
        </w:rPr>
        <w:t xml:space="preserve"> </w:t>
      </w:r>
      <w:proofErr w:type="gramStart"/>
      <w:r>
        <w:t>policy</w:t>
      </w:r>
      <w:proofErr w:type="gramEnd"/>
    </w:p>
    <w:p w14:paraId="611B3BAA" w14:textId="77777777" w:rsidR="003A3230" w:rsidRDefault="003A3230" w:rsidP="003A3230">
      <w:pPr>
        <w:pStyle w:val="ListParagraph"/>
        <w:widowControl w:val="0"/>
        <w:numPr>
          <w:ilvl w:val="0"/>
          <w:numId w:val="42"/>
        </w:numPr>
        <w:tabs>
          <w:tab w:val="left" w:pos="860"/>
        </w:tabs>
        <w:autoSpaceDE w:val="0"/>
        <w:autoSpaceDN w:val="0"/>
        <w:ind w:right="677"/>
        <w:contextualSpacing w:val="0"/>
      </w:pPr>
      <w:r>
        <w:t>Who is responsible for identification and tracking of residents during the</w:t>
      </w:r>
      <w:r>
        <w:rPr>
          <w:spacing w:val="-19"/>
        </w:rPr>
        <w:t xml:space="preserve"> </w:t>
      </w:r>
      <w:r>
        <w:t>evacuation process?  How would this be</w:t>
      </w:r>
      <w:r>
        <w:rPr>
          <w:spacing w:val="-11"/>
        </w:rPr>
        <w:t xml:space="preserve"> </w:t>
      </w:r>
      <w:r>
        <w:t>coordinated?</w:t>
      </w:r>
    </w:p>
    <w:p w14:paraId="0663787B" w14:textId="77777777" w:rsidR="003A3230" w:rsidRDefault="003A3230" w:rsidP="003A3230">
      <w:pPr>
        <w:pStyle w:val="ListParagraph"/>
        <w:widowControl w:val="0"/>
        <w:numPr>
          <w:ilvl w:val="0"/>
          <w:numId w:val="42"/>
        </w:numPr>
        <w:tabs>
          <w:tab w:val="left" w:pos="860"/>
        </w:tabs>
        <w:autoSpaceDE w:val="0"/>
        <w:autoSpaceDN w:val="0"/>
        <w:ind w:right="196"/>
        <w:contextualSpacing w:val="0"/>
      </w:pPr>
      <w:r>
        <w:t>How would you compensate and adjust for loss of revenue during the event? Does your emergency management plan define an individual who would keep track of reimbursements? How are the financial aspects of resident care handled with the receiving facilities?</w:t>
      </w:r>
    </w:p>
    <w:p w14:paraId="1ADB2EF3" w14:textId="1AAACCD7" w:rsidR="00083E94" w:rsidRPr="00997E6D" w:rsidRDefault="00997E6D" w:rsidP="003A3230">
      <w:pPr>
        <w:pStyle w:val="ListParagraph"/>
        <w:tabs>
          <w:tab w:val="left" w:pos="1065"/>
        </w:tabs>
        <w:spacing w:after="160"/>
        <w:rPr>
          <w:lang w:eastAsia="x-none"/>
        </w:rPr>
        <w:sectPr w:rsidR="00083E94" w:rsidRPr="00997E6D" w:rsidSect="00083E94">
          <w:footerReference w:type="default" r:id="rId22"/>
          <w:pgSz w:w="12240" w:h="15840" w:code="1"/>
          <w:pgMar w:top="1440" w:right="1440" w:bottom="1440" w:left="1440" w:header="432" w:footer="432" w:gutter="0"/>
          <w:cols w:space="720"/>
          <w:docGrid w:linePitch="360"/>
        </w:sectPr>
      </w:pPr>
      <w:r>
        <w:rPr>
          <w:lang w:eastAsia="x-none"/>
        </w:rPr>
        <w:tab/>
      </w:r>
    </w:p>
    <w:p w14:paraId="1458B4F5" w14:textId="77777777" w:rsidR="0028661F" w:rsidRPr="00615AF4" w:rsidRDefault="0028661F" w:rsidP="0028661F">
      <w:pPr>
        <w:pStyle w:val="Heading1"/>
        <w:rPr>
          <w:rFonts w:ascii="Times New Roman" w:hAnsi="Times New Roman" w:cs="Times New Roman"/>
        </w:rPr>
      </w:pPr>
      <w:r w:rsidRPr="00615AF4">
        <w:rPr>
          <w:rFonts w:ascii="Times New Roman" w:hAnsi="Times New Roman" w:cs="Times New Roman"/>
        </w:rPr>
        <w:lastRenderedPageBreak/>
        <w:t>Appendix A:  Exercise Schedule</w:t>
      </w:r>
    </w:p>
    <w:p w14:paraId="2A22D214" w14:textId="77777777" w:rsidR="0028661F" w:rsidRPr="00615AF4" w:rsidRDefault="0028661F" w:rsidP="0028661F">
      <w:pPr>
        <w:pBdr>
          <w:top w:val="nil"/>
          <w:left w:val="nil"/>
          <w:bottom w:val="nil"/>
          <w:right w:val="nil"/>
          <w:between w:val="nil"/>
        </w:pBdr>
        <w:spacing w:after="160"/>
        <w:rPr>
          <w:color w:val="000000"/>
        </w:rPr>
      </w:pPr>
      <w:r w:rsidRPr="00615AF4">
        <w:rPr>
          <w:b/>
          <w:color w:val="000000"/>
        </w:rPr>
        <w:t>Note:</w:t>
      </w:r>
      <w:r w:rsidRPr="00615AF4">
        <w:rPr>
          <w:color w:val="000000"/>
        </w:rPr>
        <w:t xml:space="preserve">  Because this information is updated throughout the exercise planning process, appendices may be developed as stand-alone documents rather than part of the </w:t>
      </w:r>
      <w:proofErr w:type="spellStart"/>
      <w:r w:rsidRPr="00615AF4">
        <w:rPr>
          <w:color w:val="000000"/>
        </w:rPr>
        <w:t>SitMan</w:t>
      </w:r>
      <w:proofErr w:type="spellEnd"/>
      <w:r w:rsidRPr="00615AF4">
        <w:rPr>
          <w:color w:val="000000"/>
        </w:rPr>
        <w:t>.</w:t>
      </w:r>
    </w:p>
    <w:tbl>
      <w:tblPr>
        <w:tblW w:w="9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7707"/>
      </w:tblGrid>
      <w:tr w:rsidR="0028661F" w:rsidRPr="00615AF4" w14:paraId="6BDB65BC" w14:textId="77777777" w:rsidTr="008E4798">
        <w:trPr>
          <w:jc w:val="center"/>
        </w:trPr>
        <w:tc>
          <w:tcPr>
            <w:tcW w:w="1707" w:type="dxa"/>
            <w:tcBorders>
              <w:top w:val="single" w:sz="12" w:space="0" w:color="000080"/>
              <w:left w:val="single" w:sz="12" w:space="0" w:color="000080"/>
              <w:right w:val="single" w:sz="4" w:space="0" w:color="FFFFFF"/>
            </w:tcBorders>
            <w:shd w:val="clear" w:color="auto" w:fill="000080"/>
          </w:tcPr>
          <w:p w14:paraId="14E21027" w14:textId="77777777" w:rsidR="0028661F" w:rsidRPr="00615AF4" w:rsidRDefault="0028661F" w:rsidP="008E4798">
            <w:pPr>
              <w:pBdr>
                <w:top w:val="nil"/>
                <w:left w:val="nil"/>
                <w:bottom w:val="nil"/>
                <w:right w:val="nil"/>
                <w:between w:val="nil"/>
              </w:pBdr>
              <w:spacing w:before="40" w:after="40"/>
              <w:jc w:val="center"/>
              <w:rPr>
                <w:rFonts w:eastAsia="Arial"/>
                <w:b/>
                <w:color w:val="000000"/>
                <w:sz w:val="20"/>
                <w:szCs w:val="20"/>
              </w:rPr>
            </w:pPr>
            <w:r w:rsidRPr="00615AF4">
              <w:rPr>
                <w:rFonts w:eastAsia="Arial"/>
                <w:b/>
                <w:color w:val="FFFFFF" w:themeColor="background1"/>
                <w:sz w:val="20"/>
                <w:szCs w:val="20"/>
              </w:rPr>
              <w:t>Time</w:t>
            </w:r>
          </w:p>
        </w:tc>
        <w:tc>
          <w:tcPr>
            <w:tcW w:w="7707" w:type="dxa"/>
            <w:tcBorders>
              <w:top w:val="single" w:sz="12" w:space="0" w:color="000080"/>
              <w:left w:val="single" w:sz="4" w:space="0" w:color="FFFFFF"/>
              <w:right w:val="single" w:sz="12" w:space="0" w:color="000080"/>
            </w:tcBorders>
            <w:shd w:val="clear" w:color="auto" w:fill="000080"/>
          </w:tcPr>
          <w:p w14:paraId="3F925533" w14:textId="77777777" w:rsidR="0028661F" w:rsidRPr="00615AF4" w:rsidRDefault="0028661F" w:rsidP="008E4798">
            <w:pPr>
              <w:pBdr>
                <w:top w:val="nil"/>
                <w:left w:val="nil"/>
                <w:bottom w:val="nil"/>
                <w:right w:val="nil"/>
                <w:between w:val="nil"/>
              </w:pBdr>
              <w:spacing w:before="40" w:after="40"/>
              <w:jc w:val="center"/>
              <w:rPr>
                <w:rFonts w:eastAsia="Arial"/>
                <w:b/>
                <w:color w:val="000000"/>
                <w:sz w:val="20"/>
                <w:szCs w:val="20"/>
              </w:rPr>
            </w:pPr>
            <w:r w:rsidRPr="00615AF4">
              <w:rPr>
                <w:rFonts w:eastAsia="Arial"/>
                <w:b/>
                <w:color w:val="FFFFFF" w:themeColor="background1"/>
                <w:sz w:val="20"/>
                <w:szCs w:val="20"/>
              </w:rPr>
              <w:t>Activity</w:t>
            </w:r>
          </w:p>
        </w:tc>
      </w:tr>
      <w:tr w:rsidR="0028661F" w:rsidRPr="00615AF4" w14:paraId="14FDFC76" w14:textId="77777777" w:rsidTr="008E4798">
        <w:trPr>
          <w:jc w:val="center"/>
        </w:trPr>
        <w:tc>
          <w:tcPr>
            <w:tcW w:w="9414" w:type="dxa"/>
            <w:gridSpan w:val="2"/>
            <w:tcBorders>
              <w:left w:val="single" w:sz="12" w:space="0" w:color="000080"/>
              <w:right w:val="single" w:sz="12" w:space="0" w:color="000080"/>
            </w:tcBorders>
            <w:shd w:val="clear" w:color="auto" w:fill="E0E0E0"/>
          </w:tcPr>
          <w:p w14:paraId="5ADABFD4" w14:textId="77777777" w:rsidR="0028661F" w:rsidRPr="00615AF4" w:rsidRDefault="0028661F" w:rsidP="008E4798">
            <w:pPr>
              <w:pBdr>
                <w:top w:val="nil"/>
                <w:left w:val="nil"/>
                <w:bottom w:val="nil"/>
                <w:right w:val="nil"/>
                <w:between w:val="nil"/>
              </w:pBdr>
              <w:spacing w:before="40" w:after="40"/>
              <w:jc w:val="center"/>
              <w:rPr>
                <w:rFonts w:eastAsia="Arial"/>
                <w:b/>
                <w:color w:val="000000"/>
                <w:sz w:val="20"/>
                <w:szCs w:val="20"/>
              </w:rPr>
            </w:pPr>
            <w:r w:rsidRPr="00615AF4">
              <w:rPr>
                <w:rFonts w:eastAsia="Arial"/>
                <w:b/>
                <w:color w:val="000000"/>
                <w:sz w:val="20"/>
                <w:szCs w:val="20"/>
              </w:rPr>
              <w:t>October 16, 2018</w:t>
            </w:r>
          </w:p>
        </w:tc>
      </w:tr>
      <w:tr w:rsidR="0028661F" w:rsidRPr="00615AF4" w14:paraId="0EA0CE5B" w14:textId="77777777" w:rsidTr="008E4798">
        <w:trPr>
          <w:jc w:val="center"/>
        </w:trPr>
        <w:tc>
          <w:tcPr>
            <w:tcW w:w="1707" w:type="dxa"/>
            <w:tcBorders>
              <w:left w:val="single" w:sz="12" w:space="0" w:color="000080"/>
            </w:tcBorders>
          </w:tcPr>
          <w:p w14:paraId="6ECB098A" w14:textId="05392FB5" w:rsidR="00AA6222" w:rsidRPr="00615AF4" w:rsidRDefault="00AA6222" w:rsidP="008E4798">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8:00am</w:t>
            </w:r>
          </w:p>
        </w:tc>
        <w:tc>
          <w:tcPr>
            <w:tcW w:w="7707" w:type="dxa"/>
            <w:tcBorders>
              <w:right w:val="single" w:sz="12" w:space="0" w:color="000080"/>
            </w:tcBorders>
          </w:tcPr>
          <w:p w14:paraId="7E39E8B1" w14:textId="77777777" w:rsidR="0028661F" w:rsidRPr="00615AF4" w:rsidRDefault="0028661F" w:rsidP="0028661F">
            <w:pPr>
              <w:pBdr>
                <w:top w:val="nil"/>
                <w:left w:val="nil"/>
                <w:bottom w:val="nil"/>
                <w:right w:val="nil"/>
                <w:between w:val="nil"/>
              </w:pBdr>
              <w:spacing w:before="40" w:after="40"/>
              <w:rPr>
                <w:rFonts w:eastAsia="Arial"/>
                <w:color w:val="000000"/>
                <w:sz w:val="20"/>
                <w:szCs w:val="20"/>
              </w:rPr>
            </w:pPr>
            <w:r w:rsidRPr="00615AF4">
              <w:rPr>
                <w:rFonts w:eastAsia="Arial"/>
                <w:color w:val="000000"/>
                <w:sz w:val="20"/>
                <w:szCs w:val="20"/>
              </w:rPr>
              <w:t>Exercise Overview, Expectations and Objectives</w:t>
            </w:r>
          </w:p>
        </w:tc>
      </w:tr>
      <w:tr w:rsidR="0028661F" w:rsidRPr="00615AF4" w14:paraId="68A6D59A" w14:textId="77777777" w:rsidTr="008E4798">
        <w:trPr>
          <w:jc w:val="center"/>
        </w:trPr>
        <w:tc>
          <w:tcPr>
            <w:tcW w:w="1707" w:type="dxa"/>
            <w:tcBorders>
              <w:left w:val="single" w:sz="12" w:space="0" w:color="000080"/>
            </w:tcBorders>
          </w:tcPr>
          <w:p w14:paraId="4A193CDE" w14:textId="16A24A93" w:rsidR="0028661F" w:rsidRPr="00615AF4" w:rsidRDefault="00AA6222" w:rsidP="0028661F">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8:15am</w:t>
            </w:r>
          </w:p>
        </w:tc>
        <w:tc>
          <w:tcPr>
            <w:tcW w:w="7707" w:type="dxa"/>
            <w:tcBorders>
              <w:right w:val="single" w:sz="12" w:space="0" w:color="000080"/>
            </w:tcBorders>
          </w:tcPr>
          <w:p w14:paraId="4540F940" w14:textId="77777777" w:rsidR="0028661F" w:rsidRPr="00615AF4" w:rsidRDefault="0028661F" w:rsidP="0028661F">
            <w:pPr>
              <w:pBdr>
                <w:top w:val="nil"/>
                <w:left w:val="nil"/>
                <w:bottom w:val="nil"/>
                <w:right w:val="nil"/>
                <w:between w:val="nil"/>
              </w:pBdr>
              <w:spacing w:before="40" w:after="40"/>
              <w:rPr>
                <w:rFonts w:eastAsia="Arial"/>
                <w:color w:val="000000"/>
                <w:sz w:val="20"/>
                <w:szCs w:val="20"/>
              </w:rPr>
            </w:pPr>
            <w:r w:rsidRPr="00615AF4">
              <w:rPr>
                <w:rFonts w:eastAsia="Arial"/>
                <w:color w:val="000000"/>
                <w:sz w:val="20"/>
                <w:szCs w:val="20"/>
              </w:rPr>
              <w:t>Module 1: Briefing / Caucus Discussion</w:t>
            </w:r>
          </w:p>
        </w:tc>
      </w:tr>
      <w:tr w:rsidR="0028661F" w:rsidRPr="00615AF4" w14:paraId="2891C571" w14:textId="77777777" w:rsidTr="008E4798">
        <w:trPr>
          <w:jc w:val="center"/>
        </w:trPr>
        <w:tc>
          <w:tcPr>
            <w:tcW w:w="1707" w:type="dxa"/>
            <w:tcBorders>
              <w:left w:val="single" w:sz="12" w:space="0" w:color="000080"/>
            </w:tcBorders>
          </w:tcPr>
          <w:p w14:paraId="635D6E7A" w14:textId="0A10F4AB" w:rsidR="0028661F" w:rsidRPr="00615AF4" w:rsidRDefault="00AA6222" w:rsidP="00AA6222">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8:30a</w:t>
            </w:r>
            <w:r w:rsidR="0028661F" w:rsidRPr="00615AF4">
              <w:rPr>
                <w:rFonts w:eastAsia="Arial"/>
                <w:color w:val="000000"/>
                <w:sz w:val="20"/>
                <w:szCs w:val="20"/>
              </w:rPr>
              <w:t>m</w:t>
            </w:r>
          </w:p>
        </w:tc>
        <w:tc>
          <w:tcPr>
            <w:tcW w:w="7707" w:type="dxa"/>
            <w:tcBorders>
              <w:right w:val="single" w:sz="12" w:space="0" w:color="000080"/>
            </w:tcBorders>
          </w:tcPr>
          <w:p w14:paraId="12642FFD" w14:textId="77777777" w:rsidR="0028661F" w:rsidRPr="00615AF4" w:rsidRDefault="0028661F" w:rsidP="008E4798">
            <w:pPr>
              <w:pBdr>
                <w:top w:val="nil"/>
                <w:left w:val="nil"/>
                <w:bottom w:val="nil"/>
                <w:right w:val="nil"/>
                <w:between w:val="nil"/>
              </w:pBdr>
              <w:spacing w:before="40" w:after="40"/>
              <w:rPr>
                <w:rFonts w:eastAsia="Arial"/>
                <w:color w:val="000000"/>
                <w:sz w:val="20"/>
                <w:szCs w:val="20"/>
              </w:rPr>
            </w:pPr>
            <w:r w:rsidRPr="00615AF4">
              <w:rPr>
                <w:rFonts w:eastAsia="Arial"/>
                <w:color w:val="000000"/>
                <w:sz w:val="20"/>
                <w:szCs w:val="20"/>
              </w:rPr>
              <w:t>Module 1: Report-Out</w:t>
            </w:r>
          </w:p>
        </w:tc>
      </w:tr>
      <w:tr w:rsidR="0028661F" w:rsidRPr="00615AF4" w14:paraId="17300EAA" w14:textId="77777777" w:rsidTr="008E4798">
        <w:trPr>
          <w:jc w:val="center"/>
        </w:trPr>
        <w:tc>
          <w:tcPr>
            <w:tcW w:w="1707" w:type="dxa"/>
            <w:tcBorders>
              <w:left w:val="single" w:sz="12" w:space="0" w:color="000080"/>
            </w:tcBorders>
          </w:tcPr>
          <w:p w14:paraId="7B50534B" w14:textId="1DE532EE" w:rsidR="0028661F" w:rsidRPr="00615AF4" w:rsidRDefault="00AA6222" w:rsidP="00AA6222">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8:45a</w:t>
            </w:r>
            <w:r w:rsidR="0028661F" w:rsidRPr="00615AF4">
              <w:rPr>
                <w:rFonts w:eastAsia="Arial"/>
                <w:color w:val="000000"/>
                <w:sz w:val="20"/>
                <w:szCs w:val="20"/>
              </w:rPr>
              <w:t>m</w:t>
            </w:r>
          </w:p>
        </w:tc>
        <w:tc>
          <w:tcPr>
            <w:tcW w:w="7707" w:type="dxa"/>
            <w:tcBorders>
              <w:right w:val="single" w:sz="12" w:space="0" w:color="000080"/>
            </w:tcBorders>
          </w:tcPr>
          <w:p w14:paraId="53985CE1" w14:textId="77777777" w:rsidR="0028661F" w:rsidRPr="00615AF4" w:rsidRDefault="0028661F" w:rsidP="008E4798">
            <w:pPr>
              <w:pBdr>
                <w:top w:val="nil"/>
                <w:left w:val="nil"/>
                <w:bottom w:val="nil"/>
                <w:right w:val="nil"/>
                <w:between w:val="nil"/>
              </w:pBdr>
              <w:spacing w:before="40" w:after="40"/>
              <w:rPr>
                <w:rFonts w:eastAsia="Arial"/>
                <w:color w:val="000000"/>
                <w:sz w:val="20"/>
                <w:szCs w:val="20"/>
              </w:rPr>
            </w:pPr>
            <w:r w:rsidRPr="00615AF4">
              <w:rPr>
                <w:rFonts w:eastAsia="Arial"/>
                <w:color w:val="000000"/>
                <w:sz w:val="20"/>
                <w:szCs w:val="20"/>
              </w:rPr>
              <w:t>Module 2: Briefing / Caucus Discussion</w:t>
            </w:r>
          </w:p>
        </w:tc>
      </w:tr>
      <w:tr w:rsidR="0028661F" w:rsidRPr="00615AF4" w14:paraId="292C3DB9" w14:textId="77777777" w:rsidTr="008E4798">
        <w:trPr>
          <w:jc w:val="center"/>
        </w:trPr>
        <w:tc>
          <w:tcPr>
            <w:tcW w:w="1707" w:type="dxa"/>
            <w:tcBorders>
              <w:left w:val="single" w:sz="12" w:space="0" w:color="000080"/>
            </w:tcBorders>
          </w:tcPr>
          <w:p w14:paraId="29AF4AF4" w14:textId="3D103A0A" w:rsidR="0028661F" w:rsidRPr="00615AF4" w:rsidRDefault="00AA6222" w:rsidP="00AA6222">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9:00a</w:t>
            </w:r>
            <w:r w:rsidR="0028661F" w:rsidRPr="00615AF4">
              <w:rPr>
                <w:rFonts w:eastAsia="Arial"/>
                <w:color w:val="000000"/>
                <w:sz w:val="20"/>
                <w:szCs w:val="20"/>
              </w:rPr>
              <w:t>m</w:t>
            </w:r>
          </w:p>
        </w:tc>
        <w:tc>
          <w:tcPr>
            <w:tcW w:w="7707" w:type="dxa"/>
            <w:tcBorders>
              <w:right w:val="single" w:sz="12" w:space="0" w:color="000080"/>
            </w:tcBorders>
          </w:tcPr>
          <w:p w14:paraId="44DB3926" w14:textId="77777777" w:rsidR="0028661F" w:rsidRPr="00615AF4" w:rsidRDefault="0028661F" w:rsidP="008E4798">
            <w:pPr>
              <w:pBdr>
                <w:top w:val="nil"/>
                <w:left w:val="nil"/>
                <w:bottom w:val="nil"/>
                <w:right w:val="nil"/>
                <w:between w:val="nil"/>
              </w:pBdr>
              <w:spacing w:before="40" w:after="40"/>
              <w:rPr>
                <w:rFonts w:eastAsia="Arial"/>
                <w:color w:val="000000"/>
                <w:sz w:val="20"/>
                <w:szCs w:val="20"/>
              </w:rPr>
            </w:pPr>
            <w:r w:rsidRPr="00615AF4">
              <w:rPr>
                <w:rFonts w:eastAsia="Arial"/>
                <w:color w:val="000000"/>
                <w:sz w:val="20"/>
                <w:szCs w:val="20"/>
              </w:rPr>
              <w:t>Module 2: Report-Out</w:t>
            </w:r>
          </w:p>
        </w:tc>
      </w:tr>
      <w:tr w:rsidR="0028661F" w:rsidRPr="00615AF4" w14:paraId="39EA2EEA" w14:textId="77777777" w:rsidTr="008E4798">
        <w:trPr>
          <w:jc w:val="center"/>
        </w:trPr>
        <w:tc>
          <w:tcPr>
            <w:tcW w:w="1707" w:type="dxa"/>
            <w:tcBorders>
              <w:left w:val="single" w:sz="12" w:space="0" w:color="000080"/>
            </w:tcBorders>
          </w:tcPr>
          <w:p w14:paraId="2148B0A9" w14:textId="764729B0" w:rsidR="0028661F" w:rsidRPr="00615AF4" w:rsidRDefault="00AA6222" w:rsidP="008E4798">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9:15a</w:t>
            </w:r>
            <w:r w:rsidR="0028661F" w:rsidRPr="00615AF4">
              <w:rPr>
                <w:rFonts w:eastAsia="Arial"/>
                <w:color w:val="000000"/>
                <w:sz w:val="20"/>
                <w:szCs w:val="20"/>
              </w:rPr>
              <w:t>m</w:t>
            </w:r>
          </w:p>
        </w:tc>
        <w:tc>
          <w:tcPr>
            <w:tcW w:w="7707" w:type="dxa"/>
            <w:tcBorders>
              <w:right w:val="single" w:sz="12" w:space="0" w:color="000080"/>
            </w:tcBorders>
          </w:tcPr>
          <w:p w14:paraId="7CADFDAF" w14:textId="77777777" w:rsidR="0028661F" w:rsidRPr="00615AF4" w:rsidRDefault="0028661F" w:rsidP="008E4798">
            <w:pPr>
              <w:pBdr>
                <w:top w:val="nil"/>
                <w:left w:val="nil"/>
                <w:bottom w:val="nil"/>
                <w:right w:val="nil"/>
                <w:between w:val="nil"/>
              </w:pBdr>
              <w:spacing w:before="40" w:after="40"/>
              <w:rPr>
                <w:rFonts w:eastAsia="Arial"/>
                <w:color w:val="000000"/>
                <w:sz w:val="20"/>
                <w:szCs w:val="20"/>
              </w:rPr>
            </w:pPr>
            <w:r w:rsidRPr="00615AF4">
              <w:rPr>
                <w:rFonts w:eastAsia="Arial"/>
                <w:color w:val="000000"/>
                <w:sz w:val="20"/>
                <w:szCs w:val="20"/>
              </w:rPr>
              <w:t>Module 3: Briefing / Caucus Discussion</w:t>
            </w:r>
          </w:p>
        </w:tc>
      </w:tr>
      <w:tr w:rsidR="0028661F" w:rsidRPr="00615AF4" w14:paraId="65818C39" w14:textId="77777777" w:rsidTr="008E4798">
        <w:trPr>
          <w:jc w:val="center"/>
        </w:trPr>
        <w:tc>
          <w:tcPr>
            <w:tcW w:w="1707" w:type="dxa"/>
            <w:tcBorders>
              <w:left w:val="single" w:sz="12" w:space="0" w:color="000080"/>
            </w:tcBorders>
          </w:tcPr>
          <w:p w14:paraId="6816A916" w14:textId="6BEFE767" w:rsidR="0028661F" w:rsidRPr="00615AF4" w:rsidRDefault="00AA6222" w:rsidP="00AA6222">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9:30a</w:t>
            </w:r>
            <w:r w:rsidR="0028661F" w:rsidRPr="00615AF4">
              <w:rPr>
                <w:rFonts w:eastAsia="Arial"/>
                <w:color w:val="000000"/>
                <w:sz w:val="20"/>
                <w:szCs w:val="20"/>
              </w:rPr>
              <w:t>m</w:t>
            </w:r>
          </w:p>
        </w:tc>
        <w:tc>
          <w:tcPr>
            <w:tcW w:w="7707" w:type="dxa"/>
            <w:tcBorders>
              <w:right w:val="single" w:sz="12" w:space="0" w:color="000080"/>
            </w:tcBorders>
          </w:tcPr>
          <w:p w14:paraId="4861A847" w14:textId="77777777" w:rsidR="0028661F" w:rsidRPr="00615AF4" w:rsidRDefault="0028661F" w:rsidP="008E4798">
            <w:pPr>
              <w:pBdr>
                <w:top w:val="nil"/>
                <w:left w:val="nil"/>
                <w:bottom w:val="nil"/>
                <w:right w:val="nil"/>
                <w:between w:val="nil"/>
              </w:pBdr>
              <w:spacing w:before="40" w:after="40"/>
              <w:rPr>
                <w:rFonts w:eastAsia="Arial"/>
                <w:color w:val="000000"/>
                <w:sz w:val="20"/>
                <w:szCs w:val="20"/>
              </w:rPr>
            </w:pPr>
            <w:r w:rsidRPr="00615AF4">
              <w:rPr>
                <w:rFonts w:eastAsia="Arial"/>
                <w:sz w:val="20"/>
                <w:szCs w:val="20"/>
              </w:rPr>
              <w:t>Module 3: Report-Out</w:t>
            </w:r>
          </w:p>
        </w:tc>
      </w:tr>
      <w:tr w:rsidR="0028661F" w:rsidRPr="00615AF4" w14:paraId="02B90E9E" w14:textId="77777777" w:rsidTr="008E4798">
        <w:trPr>
          <w:jc w:val="center"/>
        </w:trPr>
        <w:tc>
          <w:tcPr>
            <w:tcW w:w="1707" w:type="dxa"/>
            <w:tcBorders>
              <w:left w:val="single" w:sz="12" w:space="0" w:color="000080"/>
            </w:tcBorders>
          </w:tcPr>
          <w:p w14:paraId="363092EE" w14:textId="68D1CDBB" w:rsidR="0028661F" w:rsidRPr="00615AF4" w:rsidRDefault="00AA6222" w:rsidP="00CB6334">
            <w:pPr>
              <w:pBdr>
                <w:top w:val="nil"/>
                <w:left w:val="nil"/>
                <w:bottom w:val="nil"/>
                <w:right w:val="nil"/>
                <w:between w:val="nil"/>
              </w:pBdr>
              <w:spacing w:before="40" w:after="40"/>
              <w:rPr>
                <w:rFonts w:eastAsia="Arial"/>
                <w:color w:val="000000"/>
                <w:sz w:val="20"/>
                <w:szCs w:val="20"/>
              </w:rPr>
            </w:pPr>
            <w:r>
              <w:rPr>
                <w:rFonts w:eastAsia="Arial"/>
                <w:color w:val="000000"/>
                <w:sz w:val="20"/>
                <w:szCs w:val="20"/>
              </w:rPr>
              <w:t>9:45a</w:t>
            </w:r>
            <w:r w:rsidR="00CB6334" w:rsidRPr="00615AF4">
              <w:rPr>
                <w:rFonts w:eastAsia="Arial"/>
                <w:color w:val="000000"/>
                <w:sz w:val="20"/>
                <w:szCs w:val="20"/>
              </w:rPr>
              <w:t>m</w:t>
            </w:r>
          </w:p>
        </w:tc>
        <w:tc>
          <w:tcPr>
            <w:tcW w:w="7707" w:type="dxa"/>
            <w:tcBorders>
              <w:right w:val="single" w:sz="12" w:space="0" w:color="000080"/>
            </w:tcBorders>
          </w:tcPr>
          <w:p w14:paraId="00817D85" w14:textId="77777777" w:rsidR="0028661F" w:rsidRPr="00615AF4" w:rsidRDefault="00CB6334" w:rsidP="008E4798">
            <w:pPr>
              <w:pBdr>
                <w:top w:val="nil"/>
                <w:left w:val="nil"/>
                <w:bottom w:val="nil"/>
                <w:right w:val="nil"/>
                <w:between w:val="nil"/>
              </w:pBdr>
              <w:spacing w:before="40" w:after="40"/>
              <w:rPr>
                <w:rFonts w:eastAsia="Arial"/>
                <w:color w:val="000000"/>
                <w:sz w:val="20"/>
                <w:szCs w:val="20"/>
              </w:rPr>
            </w:pPr>
            <w:proofErr w:type="spellStart"/>
            <w:r w:rsidRPr="00615AF4">
              <w:rPr>
                <w:rFonts w:eastAsia="Arial"/>
                <w:color w:val="000000"/>
                <w:sz w:val="20"/>
                <w:szCs w:val="20"/>
              </w:rPr>
              <w:t>EndEx</w:t>
            </w:r>
            <w:proofErr w:type="spellEnd"/>
            <w:r w:rsidRPr="00615AF4">
              <w:rPr>
                <w:rFonts w:eastAsia="Arial"/>
                <w:color w:val="000000"/>
                <w:sz w:val="20"/>
                <w:szCs w:val="20"/>
              </w:rPr>
              <w:t xml:space="preserve"> / Hotwash</w:t>
            </w:r>
          </w:p>
        </w:tc>
      </w:tr>
    </w:tbl>
    <w:p w14:paraId="00810B80" w14:textId="77777777" w:rsidR="0028661F" w:rsidRPr="00615AF4" w:rsidRDefault="0028661F" w:rsidP="0028661F">
      <w:pPr>
        <w:spacing w:after="160"/>
        <w:rPr>
          <w:b/>
          <w:lang w:eastAsia="x-none"/>
        </w:rPr>
      </w:pPr>
    </w:p>
    <w:p w14:paraId="71A2D55C" w14:textId="77777777" w:rsidR="00AC44DA" w:rsidRPr="00615AF4" w:rsidRDefault="00AC44DA" w:rsidP="00462DB2">
      <w:pPr>
        <w:spacing w:after="160"/>
        <w:rPr>
          <w:lang w:eastAsia="x-none"/>
        </w:rPr>
      </w:pPr>
    </w:p>
    <w:p w14:paraId="0EE01C8B" w14:textId="77777777" w:rsidR="00AC44DA" w:rsidRPr="00615AF4" w:rsidRDefault="00AC44DA" w:rsidP="00462DB2">
      <w:pPr>
        <w:spacing w:after="160"/>
        <w:rPr>
          <w:lang w:eastAsia="x-none"/>
        </w:rPr>
      </w:pPr>
    </w:p>
    <w:p w14:paraId="46B3B1B9" w14:textId="77777777" w:rsidR="00AC44DA" w:rsidRPr="00615AF4" w:rsidRDefault="00AC44DA" w:rsidP="00462DB2">
      <w:pPr>
        <w:spacing w:after="160"/>
        <w:rPr>
          <w:lang w:eastAsia="x-none"/>
        </w:rPr>
      </w:pPr>
    </w:p>
    <w:p w14:paraId="76B5ED01" w14:textId="77777777" w:rsidR="00B25CE6" w:rsidRPr="00615AF4" w:rsidRDefault="00B25CE6">
      <w:pPr>
        <w:spacing w:after="200" w:line="276" w:lineRule="auto"/>
        <w:rPr>
          <w:lang w:eastAsia="x-none"/>
        </w:rPr>
        <w:sectPr w:rsidR="00B25CE6" w:rsidRPr="00615AF4" w:rsidSect="00B25CE6">
          <w:footerReference w:type="default" r:id="rId23"/>
          <w:pgSz w:w="12240" w:h="15840" w:code="1"/>
          <w:pgMar w:top="1440" w:right="1440" w:bottom="1440" w:left="1440" w:header="432" w:footer="432" w:gutter="0"/>
          <w:cols w:space="720"/>
          <w:docGrid w:linePitch="360"/>
        </w:sectPr>
      </w:pPr>
      <w:r w:rsidRPr="00615AF4">
        <w:rPr>
          <w:lang w:eastAsia="x-none"/>
        </w:rPr>
        <w:br w:type="page"/>
      </w:r>
    </w:p>
    <w:p w14:paraId="193CB6B4" w14:textId="60B4FC68" w:rsidR="00CE2F80" w:rsidRPr="00CE2F80" w:rsidRDefault="00CE2F80" w:rsidP="00CE2F80">
      <w:pPr>
        <w:pBdr>
          <w:top w:val="nil"/>
          <w:left w:val="nil"/>
          <w:bottom w:val="nil"/>
          <w:right w:val="nil"/>
          <w:between w:val="nil"/>
        </w:pBdr>
        <w:spacing w:before="40" w:after="40"/>
        <w:rPr>
          <w:rFonts w:eastAsia="Arial"/>
          <w:color w:val="000000"/>
          <w:sz w:val="16"/>
          <w:szCs w:val="20"/>
        </w:rPr>
      </w:pPr>
    </w:p>
    <w:p w14:paraId="4A0E6DF9" w14:textId="77777777" w:rsidR="00CE2F80" w:rsidRPr="00CE2F80" w:rsidRDefault="00CE2F80" w:rsidP="00CE2F80">
      <w:pPr>
        <w:rPr>
          <w:rFonts w:eastAsia="Arial"/>
          <w:sz w:val="16"/>
          <w:szCs w:val="20"/>
        </w:rPr>
      </w:pPr>
    </w:p>
    <w:p w14:paraId="170687EB" w14:textId="269DD26F" w:rsidR="00CE2F80" w:rsidRDefault="00CE2F80" w:rsidP="00CE2F80">
      <w:pPr>
        <w:rPr>
          <w:rFonts w:eastAsia="Arial"/>
          <w:sz w:val="16"/>
          <w:szCs w:val="20"/>
        </w:rPr>
      </w:pPr>
    </w:p>
    <w:p w14:paraId="7A5324AA" w14:textId="2A105A96" w:rsidR="00522F86" w:rsidRPr="00615AF4" w:rsidRDefault="00CE2F80" w:rsidP="00CE2F80">
      <w:pPr>
        <w:tabs>
          <w:tab w:val="left" w:pos="4200"/>
        </w:tabs>
      </w:pPr>
      <w:r>
        <w:rPr>
          <w:rFonts w:eastAsia="Arial"/>
          <w:sz w:val="16"/>
          <w:szCs w:val="20"/>
        </w:rPr>
        <w:tab/>
      </w:r>
      <w:r w:rsidR="00522F86" w:rsidRPr="00615AF4">
        <w:t>Appendix C:  Acronyms</w:t>
      </w:r>
    </w:p>
    <w:tbl>
      <w:tblPr>
        <w:tblW w:w="8640" w:type="dxa"/>
        <w:jc w:val="center"/>
        <w:tblBorders>
          <w:top w:val="single" w:sz="12" w:space="0" w:color="000080"/>
          <w:left w:val="single" w:sz="12" w:space="0" w:color="000080"/>
          <w:bottom w:val="single" w:sz="12" w:space="0" w:color="000080"/>
          <w:right w:val="single" w:sz="12" w:space="0" w:color="000080"/>
          <w:insideH w:val="single" w:sz="4" w:space="0" w:color="000000"/>
          <w:insideV w:val="single" w:sz="4" w:space="0" w:color="000000"/>
        </w:tblBorders>
        <w:tblLayout w:type="fixed"/>
        <w:tblLook w:val="0000" w:firstRow="0" w:lastRow="0" w:firstColumn="0" w:lastColumn="0" w:noHBand="0" w:noVBand="0"/>
      </w:tblPr>
      <w:tblGrid>
        <w:gridCol w:w="1800"/>
        <w:gridCol w:w="6840"/>
      </w:tblGrid>
      <w:tr w:rsidR="00522F86" w:rsidRPr="00615AF4" w14:paraId="02F0EA5A" w14:textId="77777777" w:rsidTr="007F3B71">
        <w:trPr>
          <w:trHeight w:val="168"/>
          <w:jc w:val="center"/>
        </w:trPr>
        <w:tc>
          <w:tcPr>
            <w:tcW w:w="1800" w:type="dxa"/>
            <w:tcBorders>
              <w:top w:val="single" w:sz="12" w:space="0" w:color="000080"/>
              <w:bottom w:val="single" w:sz="4" w:space="0" w:color="000000"/>
            </w:tcBorders>
            <w:shd w:val="clear" w:color="auto" w:fill="000080"/>
          </w:tcPr>
          <w:p w14:paraId="62B288F0" w14:textId="77777777" w:rsidR="00522F86" w:rsidRPr="00615AF4" w:rsidRDefault="00522F86" w:rsidP="00341503">
            <w:pPr>
              <w:pBdr>
                <w:top w:val="nil"/>
                <w:left w:val="nil"/>
                <w:bottom w:val="nil"/>
                <w:right w:val="nil"/>
                <w:between w:val="nil"/>
              </w:pBdr>
              <w:spacing w:before="40" w:after="40"/>
              <w:jc w:val="center"/>
              <w:rPr>
                <w:rFonts w:eastAsia="Arial"/>
                <w:b/>
                <w:color w:val="FFFFFF"/>
                <w:sz w:val="22"/>
                <w:szCs w:val="20"/>
              </w:rPr>
            </w:pPr>
            <w:r w:rsidRPr="00615AF4">
              <w:rPr>
                <w:rFonts w:eastAsia="Arial"/>
                <w:b/>
                <w:color w:val="FFFFFF"/>
                <w:sz w:val="22"/>
                <w:szCs w:val="20"/>
              </w:rPr>
              <w:t>Acronym</w:t>
            </w:r>
          </w:p>
        </w:tc>
        <w:tc>
          <w:tcPr>
            <w:tcW w:w="6840" w:type="dxa"/>
            <w:tcBorders>
              <w:top w:val="single" w:sz="12" w:space="0" w:color="000080"/>
              <w:bottom w:val="single" w:sz="4" w:space="0" w:color="000000"/>
            </w:tcBorders>
            <w:shd w:val="clear" w:color="auto" w:fill="000080"/>
          </w:tcPr>
          <w:p w14:paraId="763C50B3" w14:textId="77777777" w:rsidR="00522F86" w:rsidRPr="00615AF4" w:rsidRDefault="00522F86" w:rsidP="00341503">
            <w:pPr>
              <w:pBdr>
                <w:top w:val="nil"/>
                <w:left w:val="nil"/>
                <w:bottom w:val="nil"/>
                <w:right w:val="nil"/>
                <w:between w:val="nil"/>
              </w:pBdr>
              <w:spacing w:before="40" w:after="40"/>
              <w:jc w:val="center"/>
              <w:rPr>
                <w:rFonts w:eastAsia="Arial"/>
                <w:b/>
                <w:color w:val="FFFFFF"/>
                <w:sz w:val="22"/>
                <w:szCs w:val="20"/>
              </w:rPr>
            </w:pPr>
            <w:r w:rsidRPr="00615AF4">
              <w:rPr>
                <w:rFonts w:eastAsia="Arial"/>
                <w:b/>
                <w:color w:val="FFFFFF"/>
                <w:sz w:val="22"/>
                <w:szCs w:val="20"/>
              </w:rPr>
              <w:t>Term</w:t>
            </w:r>
          </w:p>
        </w:tc>
      </w:tr>
      <w:tr w:rsidR="007F3B71" w:rsidRPr="00615AF4" w14:paraId="39E771E0" w14:textId="77777777" w:rsidTr="00522F86">
        <w:trPr>
          <w:jc w:val="center"/>
        </w:trPr>
        <w:tc>
          <w:tcPr>
            <w:tcW w:w="1800" w:type="dxa"/>
            <w:tcBorders>
              <w:top w:val="single" w:sz="4" w:space="0" w:color="000000"/>
              <w:bottom w:val="single" w:sz="4" w:space="0" w:color="000000"/>
            </w:tcBorders>
            <w:shd w:val="clear" w:color="auto" w:fill="auto"/>
          </w:tcPr>
          <w:p w14:paraId="6F5B33F7" w14:textId="77777777" w:rsidR="007F3B71" w:rsidRPr="00615AF4" w:rsidRDefault="007F3B71" w:rsidP="00522F86">
            <w:pPr>
              <w:pBdr>
                <w:top w:val="nil"/>
                <w:left w:val="nil"/>
                <w:bottom w:val="nil"/>
                <w:right w:val="nil"/>
                <w:between w:val="nil"/>
              </w:pBdr>
              <w:spacing w:before="40" w:after="40"/>
              <w:jc w:val="center"/>
              <w:rPr>
                <w:rFonts w:eastAsia="Arial"/>
                <w:color w:val="000000"/>
                <w:sz w:val="22"/>
                <w:szCs w:val="20"/>
              </w:rPr>
            </w:pPr>
            <w:r w:rsidRPr="00615AF4">
              <w:rPr>
                <w:rFonts w:eastAsia="Arial"/>
                <w:color w:val="000000"/>
                <w:sz w:val="22"/>
                <w:szCs w:val="20"/>
              </w:rPr>
              <w:t>AAR</w:t>
            </w:r>
          </w:p>
        </w:tc>
        <w:tc>
          <w:tcPr>
            <w:tcW w:w="6840" w:type="dxa"/>
            <w:tcBorders>
              <w:top w:val="single" w:sz="4" w:space="0" w:color="000000"/>
              <w:bottom w:val="single" w:sz="4" w:space="0" w:color="000000"/>
            </w:tcBorders>
            <w:shd w:val="clear" w:color="auto" w:fill="auto"/>
          </w:tcPr>
          <w:p w14:paraId="18E5908F" w14:textId="77777777" w:rsidR="007F3B71" w:rsidRPr="00615AF4" w:rsidRDefault="007F3B71" w:rsidP="00341503">
            <w:pPr>
              <w:pBdr>
                <w:top w:val="nil"/>
                <w:left w:val="nil"/>
                <w:bottom w:val="nil"/>
                <w:right w:val="nil"/>
                <w:between w:val="nil"/>
              </w:pBdr>
              <w:spacing w:before="40" w:after="40"/>
              <w:rPr>
                <w:rFonts w:eastAsia="Arial"/>
                <w:color w:val="000000"/>
                <w:sz w:val="22"/>
                <w:szCs w:val="20"/>
              </w:rPr>
            </w:pPr>
            <w:r w:rsidRPr="00615AF4">
              <w:rPr>
                <w:rFonts w:eastAsia="Arial"/>
                <w:color w:val="000000"/>
                <w:sz w:val="22"/>
                <w:szCs w:val="20"/>
              </w:rPr>
              <w:t>After-Action Report</w:t>
            </w:r>
          </w:p>
        </w:tc>
      </w:tr>
      <w:tr w:rsidR="00522F86" w:rsidRPr="00615AF4" w14:paraId="74F07C05" w14:textId="77777777" w:rsidTr="00522F86">
        <w:trPr>
          <w:jc w:val="center"/>
        </w:trPr>
        <w:tc>
          <w:tcPr>
            <w:tcW w:w="1800" w:type="dxa"/>
            <w:tcBorders>
              <w:top w:val="single" w:sz="4" w:space="0" w:color="000000"/>
              <w:bottom w:val="single" w:sz="4" w:space="0" w:color="000000"/>
            </w:tcBorders>
            <w:shd w:val="clear" w:color="auto" w:fill="auto"/>
          </w:tcPr>
          <w:p w14:paraId="7F08737D" w14:textId="4CED2275" w:rsidR="00522F86" w:rsidRPr="00615AF4" w:rsidRDefault="005A3398" w:rsidP="00522F86">
            <w:pPr>
              <w:pBdr>
                <w:top w:val="nil"/>
                <w:left w:val="nil"/>
                <w:bottom w:val="nil"/>
                <w:right w:val="nil"/>
                <w:between w:val="nil"/>
              </w:pBdr>
              <w:spacing w:before="40" w:after="40"/>
              <w:jc w:val="center"/>
              <w:rPr>
                <w:rFonts w:eastAsia="Arial"/>
                <w:color w:val="000000"/>
                <w:sz w:val="22"/>
                <w:szCs w:val="20"/>
              </w:rPr>
            </w:pPr>
            <w:r>
              <w:rPr>
                <w:rFonts w:eastAsia="Arial"/>
                <w:color w:val="000000"/>
                <w:sz w:val="22"/>
                <w:szCs w:val="20"/>
              </w:rPr>
              <w:t>LPH</w:t>
            </w:r>
          </w:p>
        </w:tc>
        <w:tc>
          <w:tcPr>
            <w:tcW w:w="6840" w:type="dxa"/>
            <w:tcBorders>
              <w:top w:val="single" w:sz="4" w:space="0" w:color="000000"/>
              <w:bottom w:val="single" w:sz="4" w:space="0" w:color="000000"/>
            </w:tcBorders>
            <w:shd w:val="clear" w:color="auto" w:fill="auto"/>
          </w:tcPr>
          <w:p w14:paraId="02438FCE" w14:textId="17B670B8" w:rsidR="005A3398" w:rsidRPr="00615AF4" w:rsidRDefault="005A3398" w:rsidP="005A3398">
            <w:pPr>
              <w:pBdr>
                <w:top w:val="nil"/>
                <w:left w:val="nil"/>
                <w:bottom w:val="nil"/>
                <w:right w:val="nil"/>
                <w:between w:val="nil"/>
              </w:pBdr>
              <w:spacing w:before="40" w:after="40"/>
              <w:rPr>
                <w:rFonts w:eastAsia="Arial"/>
                <w:color w:val="000000"/>
                <w:sz w:val="22"/>
                <w:szCs w:val="20"/>
              </w:rPr>
            </w:pPr>
            <w:r>
              <w:rPr>
                <w:rFonts w:eastAsia="Arial"/>
                <w:color w:val="000000"/>
                <w:sz w:val="22"/>
                <w:szCs w:val="20"/>
              </w:rPr>
              <w:t>Local Public Health</w:t>
            </w:r>
          </w:p>
        </w:tc>
      </w:tr>
      <w:tr w:rsidR="007F3B71" w:rsidRPr="00615AF4" w14:paraId="1274D531" w14:textId="77777777" w:rsidTr="00522F86">
        <w:trPr>
          <w:jc w:val="center"/>
        </w:trPr>
        <w:tc>
          <w:tcPr>
            <w:tcW w:w="1800" w:type="dxa"/>
            <w:tcBorders>
              <w:top w:val="single" w:sz="4" w:space="0" w:color="000000"/>
            </w:tcBorders>
          </w:tcPr>
          <w:p w14:paraId="48D2AFC6" w14:textId="71B67C36" w:rsidR="007F3B71" w:rsidRPr="00615AF4" w:rsidRDefault="005A3398" w:rsidP="00341503">
            <w:pPr>
              <w:pBdr>
                <w:top w:val="nil"/>
                <w:left w:val="nil"/>
                <w:bottom w:val="nil"/>
                <w:right w:val="nil"/>
                <w:between w:val="nil"/>
              </w:pBdr>
              <w:spacing w:before="40" w:after="40"/>
              <w:jc w:val="center"/>
              <w:rPr>
                <w:rFonts w:eastAsia="Arial"/>
                <w:color w:val="000000"/>
                <w:sz w:val="22"/>
                <w:szCs w:val="20"/>
              </w:rPr>
            </w:pPr>
            <w:r>
              <w:rPr>
                <w:rFonts w:eastAsia="Arial"/>
                <w:color w:val="000000"/>
                <w:sz w:val="22"/>
                <w:szCs w:val="20"/>
              </w:rPr>
              <w:t>HAN Assets</w:t>
            </w:r>
          </w:p>
        </w:tc>
        <w:tc>
          <w:tcPr>
            <w:tcW w:w="6840" w:type="dxa"/>
            <w:tcBorders>
              <w:top w:val="single" w:sz="4" w:space="0" w:color="000000"/>
            </w:tcBorders>
          </w:tcPr>
          <w:p w14:paraId="55AE1552" w14:textId="507980C8" w:rsidR="007F3B71" w:rsidRPr="00615AF4" w:rsidRDefault="005A3398" w:rsidP="00341503">
            <w:pPr>
              <w:pBdr>
                <w:top w:val="nil"/>
                <w:left w:val="nil"/>
                <w:bottom w:val="nil"/>
                <w:right w:val="nil"/>
                <w:between w:val="nil"/>
              </w:pBdr>
              <w:spacing w:before="40" w:after="40"/>
              <w:rPr>
                <w:rFonts w:eastAsia="Arial"/>
                <w:color w:val="000000"/>
                <w:sz w:val="22"/>
                <w:szCs w:val="20"/>
              </w:rPr>
            </w:pPr>
            <w:r>
              <w:rPr>
                <w:rFonts w:eastAsia="Arial"/>
                <w:color w:val="000000"/>
                <w:sz w:val="22"/>
                <w:szCs w:val="20"/>
              </w:rPr>
              <w:t>Health Alert Network Assets</w:t>
            </w:r>
          </w:p>
        </w:tc>
      </w:tr>
      <w:tr w:rsidR="00CE66D6" w:rsidRPr="00615AF4" w14:paraId="61A7178E" w14:textId="77777777" w:rsidTr="00522F86">
        <w:trPr>
          <w:jc w:val="center"/>
        </w:trPr>
        <w:tc>
          <w:tcPr>
            <w:tcW w:w="1800" w:type="dxa"/>
            <w:tcBorders>
              <w:top w:val="single" w:sz="4" w:space="0" w:color="000000"/>
            </w:tcBorders>
          </w:tcPr>
          <w:p w14:paraId="27236995" w14:textId="4A967F43"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roofErr w:type="spellStart"/>
            <w:r w:rsidRPr="00615AF4">
              <w:rPr>
                <w:rFonts w:eastAsia="Arial"/>
                <w:color w:val="000000"/>
                <w:sz w:val="22"/>
                <w:szCs w:val="20"/>
              </w:rPr>
              <w:t>SitMan</w:t>
            </w:r>
            <w:proofErr w:type="spellEnd"/>
          </w:p>
        </w:tc>
        <w:tc>
          <w:tcPr>
            <w:tcW w:w="6840" w:type="dxa"/>
            <w:tcBorders>
              <w:top w:val="single" w:sz="4" w:space="0" w:color="000000"/>
            </w:tcBorders>
          </w:tcPr>
          <w:p w14:paraId="14963620" w14:textId="0A9D10EC" w:rsidR="00CE66D6" w:rsidRPr="00615AF4" w:rsidRDefault="00CE66D6" w:rsidP="00CE66D6">
            <w:pPr>
              <w:pBdr>
                <w:top w:val="nil"/>
                <w:left w:val="nil"/>
                <w:bottom w:val="nil"/>
                <w:right w:val="nil"/>
                <w:between w:val="nil"/>
              </w:pBdr>
              <w:spacing w:before="40" w:after="40"/>
              <w:rPr>
                <w:rFonts w:eastAsia="Arial"/>
                <w:color w:val="000000"/>
                <w:sz w:val="22"/>
                <w:szCs w:val="20"/>
              </w:rPr>
            </w:pPr>
            <w:r w:rsidRPr="00615AF4">
              <w:rPr>
                <w:rFonts w:eastAsia="Arial"/>
                <w:color w:val="000000"/>
                <w:sz w:val="22"/>
                <w:szCs w:val="20"/>
              </w:rPr>
              <w:t>Situation Manual</w:t>
            </w:r>
          </w:p>
        </w:tc>
      </w:tr>
      <w:tr w:rsidR="00CE66D6" w:rsidRPr="00615AF4" w14:paraId="0D8BEE1B" w14:textId="77777777" w:rsidTr="00522F86">
        <w:trPr>
          <w:jc w:val="center"/>
        </w:trPr>
        <w:tc>
          <w:tcPr>
            <w:tcW w:w="1800" w:type="dxa"/>
            <w:tcBorders>
              <w:top w:val="single" w:sz="4" w:space="0" w:color="000000"/>
            </w:tcBorders>
          </w:tcPr>
          <w:p w14:paraId="623F89AF" w14:textId="5C2C9191"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
        </w:tc>
        <w:tc>
          <w:tcPr>
            <w:tcW w:w="6840" w:type="dxa"/>
            <w:tcBorders>
              <w:top w:val="single" w:sz="4" w:space="0" w:color="000000"/>
            </w:tcBorders>
          </w:tcPr>
          <w:p w14:paraId="3A91FC61" w14:textId="29FFFA28" w:rsidR="00CE66D6" w:rsidRPr="00615AF4" w:rsidRDefault="00CE66D6" w:rsidP="00CE66D6">
            <w:pPr>
              <w:pBdr>
                <w:top w:val="nil"/>
                <w:left w:val="nil"/>
                <w:bottom w:val="nil"/>
                <w:right w:val="nil"/>
                <w:between w:val="nil"/>
              </w:pBdr>
              <w:spacing w:before="40" w:after="40"/>
              <w:rPr>
                <w:rFonts w:eastAsia="Arial"/>
                <w:color w:val="000000"/>
                <w:sz w:val="22"/>
                <w:szCs w:val="20"/>
              </w:rPr>
            </w:pPr>
          </w:p>
        </w:tc>
      </w:tr>
      <w:tr w:rsidR="00CE66D6" w:rsidRPr="00615AF4" w14:paraId="3F4C745B" w14:textId="77777777" w:rsidTr="00522F86">
        <w:trPr>
          <w:jc w:val="center"/>
        </w:trPr>
        <w:tc>
          <w:tcPr>
            <w:tcW w:w="1800" w:type="dxa"/>
            <w:tcBorders>
              <w:bottom w:val="single" w:sz="4" w:space="0" w:color="000000"/>
            </w:tcBorders>
          </w:tcPr>
          <w:p w14:paraId="4C3A459E" w14:textId="34D95AFE"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
        </w:tc>
        <w:tc>
          <w:tcPr>
            <w:tcW w:w="6840" w:type="dxa"/>
            <w:tcBorders>
              <w:bottom w:val="single" w:sz="4" w:space="0" w:color="000000"/>
            </w:tcBorders>
          </w:tcPr>
          <w:p w14:paraId="728DA6FF" w14:textId="0A236867" w:rsidR="00CE66D6" w:rsidRPr="00615AF4" w:rsidRDefault="00CE66D6" w:rsidP="00CE66D6">
            <w:pPr>
              <w:pBdr>
                <w:top w:val="nil"/>
                <w:left w:val="nil"/>
                <w:bottom w:val="nil"/>
                <w:right w:val="nil"/>
                <w:between w:val="nil"/>
              </w:pBdr>
              <w:spacing w:before="40" w:after="40"/>
              <w:rPr>
                <w:rFonts w:eastAsia="Arial"/>
                <w:color w:val="000000"/>
                <w:sz w:val="22"/>
                <w:szCs w:val="20"/>
              </w:rPr>
            </w:pPr>
          </w:p>
        </w:tc>
      </w:tr>
      <w:tr w:rsidR="00CE66D6" w:rsidRPr="00615AF4" w14:paraId="045A493C" w14:textId="77777777" w:rsidTr="00522F86">
        <w:trPr>
          <w:jc w:val="center"/>
        </w:trPr>
        <w:tc>
          <w:tcPr>
            <w:tcW w:w="1800" w:type="dxa"/>
            <w:tcBorders>
              <w:bottom w:val="single" w:sz="4" w:space="0" w:color="000000"/>
            </w:tcBorders>
          </w:tcPr>
          <w:p w14:paraId="73189A4D" w14:textId="0B68E2A8"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
        </w:tc>
        <w:tc>
          <w:tcPr>
            <w:tcW w:w="6840" w:type="dxa"/>
            <w:tcBorders>
              <w:bottom w:val="single" w:sz="4" w:space="0" w:color="000000"/>
            </w:tcBorders>
          </w:tcPr>
          <w:p w14:paraId="11E4749C" w14:textId="106E9A8D" w:rsidR="00CE66D6" w:rsidRPr="00615AF4" w:rsidRDefault="00CE66D6" w:rsidP="00CE66D6">
            <w:pPr>
              <w:pBdr>
                <w:top w:val="nil"/>
                <w:left w:val="nil"/>
                <w:bottom w:val="nil"/>
                <w:right w:val="nil"/>
                <w:between w:val="nil"/>
              </w:pBdr>
              <w:spacing w:before="40" w:after="40"/>
              <w:rPr>
                <w:rFonts w:eastAsia="Arial"/>
                <w:color w:val="000000"/>
                <w:sz w:val="22"/>
                <w:szCs w:val="20"/>
              </w:rPr>
            </w:pPr>
          </w:p>
        </w:tc>
      </w:tr>
      <w:tr w:rsidR="00CE66D6" w:rsidRPr="00615AF4" w14:paraId="67177292" w14:textId="77777777" w:rsidTr="00522F86">
        <w:trPr>
          <w:jc w:val="center"/>
        </w:trPr>
        <w:tc>
          <w:tcPr>
            <w:tcW w:w="1800" w:type="dxa"/>
            <w:tcBorders>
              <w:bottom w:val="single" w:sz="4" w:space="0" w:color="000000"/>
            </w:tcBorders>
          </w:tcPr>
          <w:p w14:paraId="16B83DFE" w14:textId="7E2BCCD7"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
        </w:tc>
        <w:tc>
          <w:tcPr>
            <w:tcW w:w="6840" w:type="dxa"/>
            <w:tcBorders>
              <w:bottom w:val="single" w:sz="4" w:space="0" w:color="000000"/>
            </w:tcBorders>
          </w:tcPr>
          <w:p w14:paraId="352EFFC8" w14:textId="383EA5CC" w:rsidR="00CE66D6" w:rsidRPr="00615AF4" w:rsidRDefault="00CE66D6" w:rsidP="00CE66D6">
            <w:pPr>
              <w:pBdr>
                <w:top w:val="nil"/>
                <w:left w:val="nil"/>
                <w:bottom w:val="nil"/>
                <w:right w:val="nil"/>
                <w:between w:val="nil"/>
              </w:pBdr>
              <w:spacing w:before="40" w:after="40"/>
              <w:rPr>
                <w:rFonts w:eastAsia="Arial"/>
                <w:color w:val="000000"/>
                <w:sz w:val="22"/>
                <w:szCs w:val="20"/>
              </w:rPr>
            </w:pPr>
          </w:p>
        </w:tc>
      </w:tr>
      <w:tr w:rsidR="00CE66D6" w:rsidRPr="00615AF4" w14:paraId="787A872B" w14:textId="77777777" w:rsidTr="00522F86">
        <w:trPr>
          <w:jc w:val="center"/>
        </w:trPr>
        <w:tc>
          <w:tcPr>
            <w:tcW w:w="1800" w:type="dxa"/>
            <w:tcBorders>
              <w:top w:val="single" w:sz="4" w:space="0" w:color="000000"/>
              <w:bottom w:val="single" w:sz="4" w:space="0" w:color="000000"/>
            </w:tcBorders>
            <w:shd w:val="clear" w:color="auto" w:fill="auto"/>
          </w:tcPr>
          <w:p w14:paraId="09933FDB" w14:textId="566B67F6"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
        </w:tc>
        <w:tc>
          <w:tcPr>
            <w:tcW w:w="6840" w:type="dxa"/>
            <w:tcBorders>
              <w:top w:val="single" w:sz="4" w:space="0" w:color="000000"/>
              <w:bottom w:val="single" w:sz="4" w:space="0" w:color="000000"/>
            </w:tcBorders>
            <w:shd w:val="clear" w:color="auto" w:fill="auto"/>
          </w:tcPr>
          <w:p w14:paraId="71056EDA" w14:textId="73744E4A" w:rsidR="00CE66D6" w:rsidRPr="00615AF4" w:rsidRDefault="00CE66D6" w:rsidP="00CE66D6">
            <w:pPr>
              <w:pBdr>
                <w:top w:val="nil"/>
                <w:left w:val="nil"/>
                <w:bottom w:val="nil"/>
                <w:right w:val="nil"/>
                <w:between w:val="nil"/>
              </w:pBdr>
              <w:spacing w:before="40" w:after="40"/>
              <w:rPr>
                <w:rFonts w:eastAsia="Arial"/>
                <w:color w:val="000000"/>
                <w:sz w:val="22"/>
                <w:szCs w:val="20"/>
              </w:rPr>
            </w:pPr>
          </w:p>
        </w:tc>
      </w:tr>
      <w:tr w:rsidR="00CE66D6" w:rsidRPr="00615AF4" w14:paraId="39AFB563" w14:textId="77777777" w:rsidTr="00522F86">
        <w:trPr>
          <w:jc w:val="center"/>
        </w:trPr>
        <w:tc>
          <w:tcPr>
            <w:tcW w:w="1800" w:type="dxa"/>
            <w:tcBorders>
              <w:top w:val="single" w:sz="4" w:space="0" w:color="000000"/>
              <w:bottom w:val="single" w:sz="4" w:space="0" w:color="000000"/>
            </w:tcBorders>
            <w:shd w:val="clear" w:color="auto" w:fill="auto"/>
          </w:tcPr>
          <w:p w14:paraId="0FA08512" w14:textId="2F198B70"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
        </w:tc>
        <w:tc>
          <w:tcPr>
            <w:tcW w:w="6840" w:type="dxa"/>
            <w:tcBorders>
              <w:top w:val="single" w:sz="4" w:space="0" w:color="000000"/>
              <w:bottom w:val="single" w:sz="4" w:space="0" w:color="000000"/>
            </w:tcBorders>
            <w:shd w:val="clear" w:color="auto" w:fill="auto"/>
          </w:tcPr>
          <w:p w14:paraId="1C1DAE2D" w14:textId="1891DEB5" w:rsidR="00CE66D6" w:rsidRPr="00615AF4" w:rsidRDefault="00CE66D6" w:rsidP="00CE66D6">
            <w:pPr>
              <w:pBdr>
                <w:top w:val="nil"/>
                <w:left w:val="nil"/>
                <w:bottom w:val="nil"/>
                <w:right w:val="nil"/>
                <w:between w:val="nil"/>
              </w:pBdr>
              <w:spacing w:before="40" w:after="40"/>
              <w:rPr>
                <w:rFonts w:eastAsia="Arial"/>
                <w:color w:val="000000"/>
                <w:sz w:val="22"/>
                <w:szCs w:val="20"/>
              </w:rPr>
            </w:pPr>
          </w:p>
        </w:tc>
      </w:tr>
      <w:tr w:rsidR="00CE66D6" w:rsidRPr="00615AF4" w14:paraId="3D960F6C" w14:textId="77777777" w:rsidTr="00522F86">
        <w:trPr>
          <w:jc w:val="center"/>
        </w:trPr>
        <w:tc>
          <w:tcPr>
            <w:tcW w:w="1800" w:type="dxa"/>
            <w:tcBorders>
              <w:top w:val="single" w:sz="4" w:space="0" w:color="000000"/>
            </w:tcBorders>
          </w:tcPr>
          <w:p w14:paraId="24CE63EB" w14:textId="478219AC" w:rsidR="00CE66D6" w:rsidRPr="00615AF4" w:rsidRDefault="00CE66D6" w:rsidP="00CE66D6">
            <w:pPr>
              <w:pBdr>
                <w:top w:val="nil"/>
                <w:left w:val="nil"/>
                <w:bottom w:val="nil"/>
                <w:right w:val="nil"/>
                <w:between w:val="nil"/>
              </w:pBdr>
              <w:spacing w:before="40" w:after="40"/>
              <w:jc w:val="center"/>
              <w:rPr>
                <w:rFonts w:eastAsia="Arial"/>
                <w:color w:val="000000"/>
                <w:sz w:val="22"/>
                <w:szCs w:val="20"/>
              </w:rPr>
            </w:pPr>
          </w:p>
        </w:tc>
        <w:tc>
          <w:tcPr>
            <w:tcW w:w="6840" w:type="dxa"/>
            <w:tcBorders>
              <w:top w:val="single" w:sz="4" w:space="0" w:color="000000"/>
            </w:tcBorders>
          </w:tcPr>
          <w:p w14:paraId="1CDBF6C1" w14:textId="178E41E1" w:rsidR="00CE66D6" w:rsidRPr="00615AF4" w:rsidRDefault="00CE66D6" w:rsidP="00CE66D6">
            <w:pPr>
              <w:pBdr>
                <w:top w:val="nil"/>
                <w:left w:val="nil"/>
                <w:bottom w:val="nil"/>
                <w:right w:val="nil"/>
                <w:between w:val="nil"/>
              </w:pBdr>
              <w:spacing w:before="40" w:after="40"/>
              <w:rPr>
                <w:rFonts w:eastAsia="Arial"/>
                <w:color w:val="000000"/>
                <w:sz w:val="22"/>
                <w:szCs w:val="20"/>
              </w:rPr>
            </w:pPr>
          </w:p>
        </w:tc>
      </w:tr>
    </w:tbl>
    <w:p w14:paraId="40DA7CBF" w14:textId="77777777" w:rsidR="00522F86" w:rsidRPr="00615AF4" w:rsidRDefault="00522F86" w:rsidP="00D65DB3">
      <w:pPr>
        <w:pStyle w:val="Heading1"/>
        <w:rPr>
          <w:rFonts w:ascii="Times New Roman" w:hAnsi="Times New Roman" w:cs="Times New Roman"/>
          <w:sz w:val="36"/>
        </w:rPr>
        <w:sectPr w:rsidR="00522F86" w:rsidRPr="00615AF4" w:rsidSect="00B25CE6">
          <w:footerReference w:type="default" r:id="rId24"/>
          <w:pgSz w:w="12240" w:h="15840" w:code="1"/>
          <w:pgMar w:top="1440" w:right="1440" w:bottom="1440" w:left="1440" w:header="432" w:footer="432" w:gutter="0"/>
          <w:cols w:space="720"/>
          <w:docGrid w:linePitch="360"/>
        </w:sectPr>
      </w:pPr>
    </w:p>
    <w:p w14:paraId="18F0956A" w14:textId="77777777" w:rsidR="00D65DB3" w:rsidRPr="00615AF4" w:rsidRDefault="00D65DB3" w:rsidP="00D65DB3">
      <w:pPr>
        <w:pStyle w:val="Heading1"/>
        <w:rPr>
          <w:rFonts w:ascii="Times New Roman" w:hAnsi="Times New Roman" w:cs="Times New Roman"/>
          <w:sz w:val="36"/>
        </w:rPr>
      </w:pPr>
      <w:r w:rsidRPr="00615AF4">
        <w:rPr>
          <w:rFonts w:ascii="Times New Roman" w:hAnsi="Times New Roman" w:cs="Times New Roman"/>
          <w:sz w:val="36"/>
        </w:rPr>
        <w:lastRenderedPageBreak/>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C0DE0" w:rsidRPr="00615AF4" w14:paraId="10B851CD" w14:textId="77777777" w:rsidTr="000C0DE0">
        <w:tc>
          <w:tcPr>
            <w:tcW w:w="9576" w:type="dxa"/>
          </w:tcPr>
          <w:p w14:paraId="60A0B7CE" w14:textId="77777777" w:rsidR="000C0DE0" w:rsidRPr="00615AF4" w:rsidRDefault="000C0DE0" w:rsidP="00D65DB3">
            <w:pPr>
              <w:pStyle w:val="BodyText"/>
            </w:pPr>
          </w:p>
        </w:tc>
      </w:tr>
      <w:tr w:rsidR="000C0DE0" w:rsidRPr="00615AF4" w14:paraId="0E4120C1" w14:textId="77777777" w:rsidTr="000C0DE0">
        <w:tc>
          <w:tcPr>
            <w:tcW w:w="9576" w:type="dxa"/>
          </w:tcPr>
          <w:p w14:paraId="0A26D189" w14:textId="77777777" w:rsidR="000C0DE0" w:rsidRPr="00615AF4" w:rsidRDefault="000C0DE0" w:rsidP="00D65DB3">
            <w:pPr>
              <w:pStyle w:val="BodyText"/>
            </w:pPr>
          </w:p>
        </w:tc>
      </w:tr>
      <w:tr w:rsidR="000C0DE0" w:rsidRPr="00615AF4" w14:paraId="50334C46" w14:textId="77777777" w:rsidTr="000C0DE0">
        <w:tc>
          <w:tcPr>
            <w:tcW w:w="9576" w:type="dxa"/>
          </w:tcPr>
          <w:p w14:paraId="7392577D" w14:textId="77777777" w:rsidR="000C0DE0" w:rsidRPr="00615AF4" w:rsidRDefault="000C0DE0" w:rsidP="00D65DB3">
            <w:pPr>
              <w:pStyle w:val="BodyText"/>
            </w:pPr>
          </w:p>
        </w:tc>
      </w:tr>
      <w:tr w:rsidR="000C0DE0" w:rsidRPr="00615AF4" w14:paraId="7346421A" w14:textId="77777777" w:rsidTr="000C0DE0">
        <w:tc>
          <w:tcPr>
            <w:tcW w:w="9576" w:type="dxa"/>
          </w:tcPr>
          <w:p w14:paraId="5B01E8A1" w14:textId="77777777" w:rsidR="000C0DE0" w:rsidRPr="00615AF4" w:rsidRDefault="000C0DE0" w:rsidP="00D65DB3">
            <w:pPr>
              <w:pStyle w:val="BodyText"/>
            </w:pPr>
          </w:p>
        </w:tc>
      </w:tr>
      <w:tr w:rsidR="000C0DE0" w:rsidRPr="00615AF4" w14:paraId="0CCF673C" w14:textId="77777777" w:rsidTr="000C0DE0">
        <w:tc>
          <w:tcPr>
            <w:tcW w:w="9576" w:type="dxa"/>
          </w:tcPr>
          <w:p w14:paraId="6962C293" w14:textId="77777777" w:rsidR="000C0DE0" w:rsidRPr="00615AF4" w:rsidRDefault="000C0DE0" w:rsidP="00D65DB3">
            <w:pPr>
              <w:pStyle w:val="BodyText"/>
            </w:pPr>
          </w:p>
        </w:tc>
      </w:tr>
      <w:tr w:rsidR="000C0DE0" w:rsidRPr="00615AF4" w14:paraId="30442510" w14:textId="77777777" w:rsidTr="000C0DE0">
        <w:tc>
          <w:tcPr>
            <w:tcW w:w="9576" w:type="dxa"/>
          </w:tcPr>
          <w:p w14:paraId="0BB81682" w14:textId="77777777" w:rsidR="000C0DE0" w:rsidRPr="00615AF4" w:rsidRDefault="000C0DE0" w:rsidP="00D65DB3">
            <w:pPr>
              <w:pStyle w:val="BodyText"/>
            </w:pPr>
          </w:p>
        </w:tc>
      </w:tr>
      <w:tr w:rsidR="000C0DE0" w:rsidRPr="00615AF4" w14:paraId="7E9A595A" w14:textId="77777777" w:rsidTr="000C0DE0">
        <w:tc>
          <w:tcPr>
            <w:tcW w:w="9576" w:type="dxa"/>
          </w:tcPr>
          <w:p w14:paraId="414E9441" w14:textId="77777777" w:rsidR="000C0DE0" w:rsidRPr="00615AF4" w:rsidRDefault="000C0DE0" w:rsidP="00D65DB3">
            <w:pPr>
              <w:pStyle w:val="BodyText"/>
            </w:pPr>
          </w:p>
        </w:tc>
      </w:tr>
      <w:tr w:rsidR="000C0DE0" w:rsidRPr="00615AF4" w14:paraId="22636A2A" w14:textId="77777777" w:rsidTr="000C0DE0">
        <w:tc>
          <w:tcPr>
            <w:tcW w:w="9576" w:type="dxa"/>
          </w:tcPr>
          <w:p w14:paraId="0262C670" w14:textId="77777777" w:rsidR="000C0DE0" w:rsidRPr="00615AF4" w:rsidRDefault="000C0DE0" w:rsidP="00D65DB3">
            <w:pPr>
              <w:pStyle w:val="BodyText"/>
            </w:pPr>
          </w:p>
        </w:tc>
      </w:tr>
      <w:tr w:rsidR="000C0DE0" w:rsidRPr="00615AF4" w14:paraId="429A00DB" w14:textId="77777777" w:rsidTr="000C0DE0">
        <w:tc>
          <w:tcPr>
            <w:tcW w:w="9576" w:type="dxa"/>
          </w:tcPr>
          <w:p w14:paraId="5AEC9EEE" w14:textId="77777777" w:rsidR="000C0DE0" w:rsidRPr="00615AF4" w:rsidRDefault="000C0DE0" w:rsidP="00D65DB3">
            <w:pPr>
              <w:pStyle w:val="BodyText"/>
            </w:pPr>
          </w:p>
        </w:tc>
      </w:tr>
      <w:tr w:rsidR="000C0DE0" w:rsidRPr="00615AF4" w14:paraId="3BE5DD6C" w14:textId="77777777" w:rsidTr="000C0DE0">
        <w:tc>
          <w:tcPr>
            <w:tcW w:w="9576" w:type="dxa"/>
          </w:tcPr>
          <w:p w14:paraId="291F96B8" w14:textId="77777777" w:rsidR="000C0DE0" w:rsidRPr="00615AF4" w:rsidRDefault="000C0DE0" w:rsidP="00D65DB3">
            <w:pPr>
              <w:pStyle w:val="BodyText"/>
            </w:pPr>
          </w:p>
        </w:tc>
      </w:tr>
      <w:tr w:rsidR="000C0DE0" w:rsidRPr="00615AF4" w14:paraId="607ECCA1" w14:textId="77777777" w:rsidTr="000C0DE0">
        <w:tc>
          <w:tcPr>
            <w:tcW w:w="9576" w:type="dxa"/>
          </w:tcPr>
          <w:p w14:paraId="7C6C4422" w14:textId="77777777" w:rsidR="000C0DE0" w:rsidRPr="00615AF4" w:rsidRDefault="000C0DE0" w:rsidP="00D65DB3">
            <w:pPr>
              <w:pStyle w:val="BodyText"/>
            </w:pPr>
          </w:p>
        </w:tc>
      </w:tr>
      <w:tr w:rsidR="000C0DE0" w:rsidRPr="00615AF4" w14:paraId="08A06843" w14:textId="77777777" w:rsidTr="000C0DE0">
        <w:tc>
          <w:tcPr>
            <w:tcW w:w="9576" w:type="dxa"/>
          </w:tcPr>
          <w:p w14:paraId="7B7D1520" w14:textId="77777777" w:rsidR="000C0DE0" w:rsidRPr="00615AF4" w:rsidRDefault="000C0DE0" w:rsidP="00D65DB3">
            <w:pPr>
              <w:pStyle w:val="BodyText"/>
            </w:pPr>
          </w:p>
        </w:tc>
      </w:tr>
      <w:tr w:rsidR="000C0DE0" w:rsidRPr="00615AF4" w14:paraId="1B8D07BE" w14:textId="77777777" w:rsidTr="000C0DE0">
        <w:tc>
          <w:tcPr>
            <w:tcW w:w="9576" w:type="dxa"/>
          </w:tcPr>
          <w:p w14:paraId="0CCC7ABB" w14:textId="77777777" w:rsidR="000C0DE0" w:rsidRPr="00615AF4" w:rsidRDefault="000C0DE0" w:rsidP="00D65DB3">
            <w:pPr>
              <w:pStyle w:val="BodyText"/>
            </w:pPr>
          </w:p>
        </w:tc>
      </w:tr>
      <w:tr w:rsidR="000C0DE0" w:rsidRPr="00615AF4" w14:paraId="0DDBC2AD" w14:textId="77777777" w:rsidTr="000C0DE0">
        <w:tc>
          <w:tcPr>
            <w:tcW w:w="9576" w:type="dxa"/>
          </w:tcPr>
          <w:p w14:paraId="0C6EB328" w14:textId="77777777" w:rsidR="000C0DE0" w:rsidRPr="00615AF4" w:rsidRDefault="000C0DE0" w:rsidP="00D65DB3">
            <w:pPr>
              <w:pStyle w:val="BodyText"/>
            </w:pPr>
          </w:p>
        </w:tc>
      </w:tr>
      <w:tr w:rsidR="000C0DE0" w:rsidRPr="00615AF4" w14:paraId="12E8A558" w14:textId="77777777" w:rsidTr="000C0DE0">
        <w:tc>
          <w:tcPr>
            <w:tcW w:w="9576" w:type="dxa"/>
          </w:tcPr>
          <w:p w14:paraId="42C822B7" w14:textId="77777777" w:rsidR="000C0DE0" w:rsidRPr="00615AF4" w:rsidRDefault="000C0DE0" w:rsidP="00D65DB3">
            <w:pPr>
              <w:pStyle w:val="BodyText"/>
            </w:pPr>
          </w:p>
        </w:tc>
      </w:tr>
      <w:tr w:rsidR="000C0DE0" w:rsidRPr="00615AF4" w14:paraId="0072ADEF" w14:textId="77777777" w:rsidTr="000C0DE0">
        <w:tc>
          <w:tcPr>
            <w:tcW w:w="9576" w:type="dxa"/>
          </w:tcPr>
          <w:p w14:paraId="021BD2CD" w14:textId="77777777" w:rsidR="000C0DE0" w:rsidRPr="00615AF4" w:rsidRDefault="000C0DE0" w:rsidP="00D65DB3">
            <w:pPr>
              <w:pStyle w:val="BodyText"/>
            </w:pPr>
          </w:p>
        </w:tc>
      </w:tr>
      <w:tr w:rsidR="000C0DE0" w:rsidRPr="00615AF4" w14:paraId="4818A45D" w14:textId="77777777" w:rsidTr="000C0DE0">
        <w:tc>
          <w:tcPr>
            <w:tcW w:w="9576" w:type="dxa"/>
          </w:tcPr>
          <w:p w14:paraId="4A876ACA" w14:textId="77777777" w:rsidR="000C0DE0" w:rsidRPr="00615AF4" w:rsidRDefault="000C0DE0" w:rsidP="00D65DB3">
            <w:pPr>
              <w:pStyle w:val="BodyText"/>
            </w:pPr>
          </w:p>
        </w:tc>
      </w:tr>
      <w:tr w:rsidR="000C0DE0" w:rsidRPr="00615AF4" w14:paraId="15A9DA3B" w14:textId="77777777" w:rsidTr="000C0DE0">
        <w:tc>
          <w:tcPr>
            <w:tcW w:w="9576" w:type="dxa"/>
          </w:tcPr>
          <w:p w14:paraId="74665A79" w14:textId="77777777" w:rsidR="000C0DE0" w:rsidRPr="00615AF4" w:rsidRDefault="000C0DE0" w:rsidP="00D65DB3">
            <w:pPr>
              <w:pStyle w:val="BodyText"/>
            </w:pPr>
          </w:p>
        </w:tc>
      </w:tr>
      <w:tr w:rsidR="000C0DE0" w:rsidRPr="00615AF4" w14:paraId="35ACE736" w14:textId="77777777" w:rsidTr="000C0DE0">
        <w:tc>
          <w:tcPr>
            <w:tcW w:w="9576" w:type="dxa"/>
          </w:tcPr>
          <w:p w14:paraId="3025D018" w14:textId="77777777" w:rsidR="000C0DE0" w:rsidRPr="00615AF4" w:rsidRDefault="000C0DE0" w:rsidP="00D65DB3">
            <w:pPr>
              <w:pStyle w:val="BodyText"/>
            </w:pPr>
          </w:p>
        </w:tc>
      </w:tr>
      <w:tr w:rsidR="000C0DE0" w:rsidRPr="00615AF4" w14:paraId="2EDB280F" w14:textId="77777777" w:rsidTr="000C0DE0">
        <w:tc>
          <w:tcPr>
            <w:tcW w:w="9576" w:type="dxa"/>
          </w:tcPr>
          <w:p w14:paraId="452EC8D3" w14:textId="77777777" w:rsidR="000C0DE0" w:rsidRPr="00615AF4" w:rsidRDefault="000C0DE0" w:rsidP="00D65DB3">
            <w:pPr>
              <w:pStyle w:val="BodyText"/>
            </w:pPr>
          </w:p>
        </w:tc>
      </w:tr>
      <w:tr w:rsidR="000C0DE0" w:rsidRPr="00615AF4" w14:paraId="1CA7DCC3" w14:textId="77777777" w:rsidTr="000C0DE0">
        <w:tc>
          <w:tcPr>
            <w:tcW w:w="9576" w:type="dxa"/>
          </w:tcPr>
          <w:p w14:paraId="289CA663" w14:textId="77777777" w:rsidR="000C0DE0" w:rsidRPr="00615AF4" w:rsidRDefault="000C0DE0" w:rsidP="00D65DB3">
            <w:pPr>
              <w:pStyle w:val="BodyText"/>
            </w:pPr>
          </w:p>
        </w:tc>
      </w:tr>
      <w:tr w:rsidR="000C0DE0" w:rsidRPr="00615AF4" w14:paraId="47817FD5" w14:textId="77777777" w:rsidTr="000C0DE0">
        <w:tc>
          <w:tcPr>
            <w:tcW w:w="9576" w:type="dxa"/>
          </w:tcPr>
          <w:p w14:paraId="6ECCF28A" w14:textId="77777777" w:rsidR="000C0DE0" w:rsidRPr="00615AF4" w:rsidRDefault="000C0DE0" w:rsidP="00D65DB3">
            <w:pPr>
              <w:pStyle w:val="BodyText"/>
            </w:pPr>
          </w:p>
        </w:tc>
      </w:tr>
      <w:tr w:rsidR="000C0DE0" w:rsidRPr="00615AF4" w14:paraId="22456427" w14:textId="77777777" w:rsidTr="000C0DE0">
        <w:tc>
          <w:tcPr>
            <w:tcW w:w="9576" w:type="dxa"/>
          </w:tcPr>
          <w:p w14:paraId="4E11F734" w14:textId="77777777" w:rsidR="000C0DE0" w:rsidRPr="00615AF4" w:rsidRDefault="000C0DE0" w:rsidP="00D65DB3">
            <w:pPr>
              <w:pStyle w:val="BodyText"/>
            </w:pPr>
          </w:p>
        </w:tc>
      </w:tr>
      <w:tr w:rsidR="000C0DE0" w:rsidRPr="00615AF4" w14:paraId="73B92D3F" w14:textId="77777777" w:rsidTr="000C0DE0">
        <w:tc>
          <w:tcPr>
            <w:tcW w:w="9576" w:type="dxa"/>
          </w:tcPr>
          <w:p w14:paraId="5B1FF2F9" w14:textId="77777777" w:rsidR="000C0DE0" w:rsidRPr="00615AF4" w:rsidRDefault="000C0DE0" w:rsidP="00D65DB3">
            <w:pPr>
              <w:pStyle w:val="BodyText"/>
            </w:pPr>
          </w:p>
        </w:tc>
      </w:tr>
      <w:tr w:rsidR="000C0DE0" w:rsidRPr="00615AF4" w14:paraId="686D5636" w14:textId="77777777" w:rsidTr="000C0DE0">
        <w:tc>
          <w:tcPr>
            <w:tcW w:w="9576" w:type="dxa"/>
          </w:tcPr>
          <w:p w14:paraId="2209AE38" w14:textId="77777777" w:rsidR="000C0DE0" w:rsidRPr="00615AF4" w:rsidRDefault="000C0DE0" w:rsidP="00D65DB3">
            <w:pPr>
              <w:pStyle w:val="BodyText"/>
            </w:pPr>
          </w:p>
        </w:tc>
      </w:tr>
      <w:tr w:rsidR="000C0DE0" w:rsidRPr="00615AF4" w14:paraId="6E970482" w14:textId="77777777" w:rsidTr="000C0DE0">
        <w:tc>
          <w:tcPr>
            <w:tcW w:w="9576" w:type="dxa"/>
          </w:tcPr>
          <w:p w14:paraId="4591347A" w14:textId="77777777" w:rsidR="000C0DE0" w:rsidRPr="00615AF4" w:rsidRDefault="000C0DE0" w:rsidP="00D65DB3">
            <w:pPr>
              <w:pStyle w:val="BodyText"/>
            </w:pPr>
          </w:p>
        </w:tc>
      </w:tr>
    </w:tbl>
    <w:p w14:paraId="3294E76A" w14:textId="5F5CE31C" w:rsidR="00AC44DA" w:rsidRDefault="00AC44DA" w:rsidP="00D65DB3">
      <w:pPr>
        <w:spacing w:after="160"/>
        <w:rPr>
          <w:lang w:eastAsia="x-none"/>
        </w:rPr>
      </w:pPr>
    </w:p>
    <w:p w14:paraId="4887F765" w14:textId="77777777" w:rsidR="000D1DB9" w:rsidRPr="002349E4" w:rsidRDefault="000D1DB9" w:rsidP="000D1DB9">
      <w:pPr>
        <w:jc w:val="center"/>
        <w:rPr>
          <w:b/>
        </w:rPr>
      </w:pPr>
      <w:r w:rsidRPr="002349E4">
        <w:rPr>
          <w:b/>
          <w:sz w:val="28"/>
          <w:szCs w:val="28"/>
        </w:rPr>
        <w:lastRenderedPageBreak/>
        <w:t>Responses to Annual Exercise</w:t>
      </w:r>
    </w:p>
    <w:p w14:paraId="232AC64B" w14:textId="77777777" w:rsidR="000D1DB9" w:rsidRPr="002349E4" w:rsidRDefault="000D1DB9" w:rsidP="000D1DB9">
      <w:pPr>
        <w:ind w:left="360"/>
        <w:rPr>
          <w:b/>
        </w:rPr>
      </w:pPr>
    </w:p>
    <w:p w14:paraId="3B05F49A" w14:textId="77777777" w:rsidR="000D1DB9" w:rsidRDefault="000D1DB9" w:rsidP="000D1DB9">
      <w:pPr>
        <w:pStyle w:val="ListParagraph"/>
        <w:numPr>
          <w:ilvl w:val="0"/>
          <w:numId w:val="47"/>
        </w:numPr>
        <w:spacing w:after="160" w:line="259" w:lineRule="auto"/>
        <w:rPr>
          <w:b/>
        </w:rPr>
      </w:pPr>
      <w:r w:rsidRPr="00204BBB">
        <w:rPr>
          <w:b/>
        </w:rPr>
        <w:t>Regarding the possible evacuation of your facility: How will you notify your residents’ next of kin (NOK)? If you do not have your NOK list in a mass notification system (ex. Everbridge), have you tested it? Was it successful? How long did it take to complete the notification? If you do have your staff and NOK in a mass notification system, do you send quarterly, annually tests? (If you have your staff and NOK in Everbridge, I can assist you in setting up your scheduled tests.)</w:t>
      </w:r>
    </w:p>
    <w:p w14:paraId="6E858B1D" w14:textId="77777777" w:rsidR="000D1DB9" w:rsidRDefault="000D1DB9" w:rsidP="000D1DB9">
      <w:pPr>
        <w:rPr>
          <w:b/>
        </w:rPr>
      </w:pPr>
    </w:p>
    <w:p w14:paraId="1436C934" w14:textId="77777777" w:rsidR="000D1DB9" w:rsidRDefault="000D1DB9" w:rsidP="000D1DB9">
      <w:pPr>
        <w:rPr>
          <w:b/>
        </w:rPr>
      </w:pPr>
    </w:p>
    <w:p w14:paraId="14D19880" w14:textId="77777777" w:rsidR="000D1DB9" w:rsidRPr="00B45861" w:rsidRDefault="000D1DB9" w:rsidP="000D1DB9">
      <w:pPr>
        <w:rPr>
          <w:b/>
        </w:rPr>
      </w:pPr>
    </w:p>
    <w:p w14:paraId="47D41A5A" w14:textId="77777777" w:rsidR="000D1DB9" w:rsidRPr="00B45861" w:rsidRDefault="000D1DB9" w:rsidP="000D1DB9">
      <w:pPr>
        <w:pStyle w:val="ListParagraph"/>
        <w:numPr>
          <w:ilvl w:val="0"/>
          <w:numId w:val="47"/>
        </w:numPr>
        <w:spacing w:after="160" w:line="259" w:lineRule="auto"/>
      </w:pPr>
      <w:r w:rsidRPr="00656717">
        <w:rPr>
          <w:b/>
        </w:rPr>
        <w:t xml:space="preserve">Regarding the evacuation process: Do you have multiple levels or floors in your facility? How will you evacuate the residents who are not on ground level? Have you tested this process? How well did it work? Have you considered ordering stretchers from HAN Assets to train for this process? Many </w:t>
      </w:r>
      <w:proofErr w:type="gramStart"/>
      <w:r w:rsidRPr="00656717">
        <w:rPr>
          <w:b/>
        </w:rPr>
        <w:t>times</w:t>
      </w:r>
      <w:proofErr w:type="gramEnd"/>
      <w:r w:rsidRPr="00656717">
        <w:rPr>
          <w:b/>
        </w:rPr>
        <w:t xml:space="preserve"> what seems like a good plan on paper turns out to be a disaster when exercised.</w:t>
      </w:r>
    </w:p>
    <w:p w14:paraId="2F03BCD9" w14:textId="77777777" w:rsidR="000D1DB9" w:rsidRDefault="000D1DB9" w:rsidP="000D1DB9"/>
    <w:p w14:paraId="3D70959E" w14:textId="77777777" w:rsidR="000D1DB9" w:rsidRDefault="000D1DB9" w:rsidP="000D1DB9"/>
    <w:p w14:paraId="23289E80" w14:textId="77777777" w:rsidR="000D1DB9" w:rsidRDefault="000D1DB9" w:rsidP="000D1DB9"/>
    <w:p w14:paraId="68554EA4" w14:textId="77777777" w:rsidR="000D1DB9" w:rsidRPr="00B45861" w:rsidRDefault="000D1DB9" w:rsidP="000D1DB9">
      <w:pPr>
        <w:pStyle w:val="ListParagraph"/>
        <w:numPr>
          <w:ilvl w:val="0"/>
          <w:numId w:val="47"/>
        </w:numPr>
        <w:spacing w:after="160" w:line="259" w:lineRule="auto"/>
      </w:pPr>
      <w:r w:rsidRPr="00993781">
        <w:rPr>
          <w:b/>
        </w:rPr>
        <w:t xml:space="preserve">Regarding the evacuation process: Does your facility have Evacuation Tags? If not, order them from HAN Assets. </w:t>
      </w:r>
      <w:hyperlink r:id="rId25" w:history="1">
        <w:r w:rsidRPr="00B45861">
          <w:rPr>
            <w:rStyle w:val="Hyperlink"/>
            <w:b/>
          </w:rPr>
          <w:t>http://hanassets.nd.gov/tag-triage-nursing-facility-evacuation-su-cs-iu-pkg-25-ea-pkg.html</w:t>
        </w:r>
      </w:hyperlink>
      <w:r w:rsidRPr="00993781">
        <w:rPr>
          <w:b/>
        </w:rPr>
        <w:t xml:space="preserve"> There is no cost to you.</w:t>
      </w:r>
    </w:p>
    <w:p w14:paraId="2BB6E7FC" w14:textId="77777777" w:rsidR="000D1DB9" w:rsidRDefault="000D1DB9" w:rsidP="000D1DB9"/>
    <w:p w14:paraId="22EE726F" w14:textId="77777777" w:rsidR="000D1DB9" w:rsidRDefault="000D1DB9" w:rsidP="000D1DB9"/>
    <w:p w14:paraId="30A8D588" w14:textId="77777777" w:rsidR="000D1DB9" w:rsidRPr="00B45861" w:rsidRDefault="000D1DB9" w:rsidP="000D1DB9"/>
    <w:p w14:paraId="581487A4" w14:textId="77777777" w:rsidR="000D1DB9" w:rsidRPr="00B45861" w:rsidRDefault="000D1DB9" w:rsidP="000D1DB9">
      <w:pPr>
        <w:pStyle w:val="ListParagraph"/>
        <w:numPr>
          <w:ilvl w:val="0"/>
          <w:numId w:val="47"/>
        </w:numPr>
        <w:spacing w:after="160" w:line="259" w:lineRule="auto"/>
      </w:pPr>
      <w:r w:rsidRPr="00656717">
        <w:rPr>
          <w:b/>
        </w:rPr>
        <w:t>Familiarize your management team with HAN Assets. Go to hanassets.nd.gov and order the ‘test’ item. You should receive a phone call</w:t>
      </w:r>
      <w:r>
        <w:rPr>
          <w:b/>
        </w:rPr>
        <w:t xml:space="preserve"> or email</w:t>
      </w:r>
      <w:r w:rsidRPr="00656717">
        <w:rPr>
          <w:b/>
        </w:rPr>
        <w:t xml:space="preserve"> from </w:t>
      </w:r>
      <w:proofErr w:type="spellStart"/>
      <w:r w:rsidRPr="00656717">
        <w:rPr>
          <w:b/>
        </w:rPr>
        <w:t>NDDoH</w:t>
      </w:r>
      <w:proofErr w:type="spellEnd"/>
      <w:r w:rsidRPr="00656717">
        <w:rPr>
          <w:b/>
        </w:rPr>
        <w:t xml:space="preserve"> confirming your order.</w:t>
      </w:r>
    </w:p>
    <w:p w14:paraId="26A47220" w14:textId="77777777" w:rsidR="000D1DB9" w:rsidRDefault="000D1DB9" w:rsidP="000D1DB9"/>
    <w:p w14:paraId="0DBAFD69" w14:textId="77777777" w:rsidR="000D1DB9" w:rsidRDefault="000D1DB9" w:rsidP="000D1DB9"/>
    <w:p w14:paraId="59985912" w14:textId="77777777" w:rsidR="000D1DB9" w:rsidRDefault="000D1DB9" w:rsidP="000D1DB9"/>
    <w:p w14:paraId="449DDCA8" w14:textId="77777777" w:rsidR="000D1DB9" w:rsidRDefault="000D1DB9" w:rsidP="000D1DB9"/>
    <w:p w14:paraId="7727000E" w14:textId="77777777" w:rsidR="000D1DB9" w:rsidRPr="00653B4B" w:rsidRDefault="000D1DB9" w:rsidP="000D1DB9">
      <w:pPr>
        <w:pStyle w:val="ListParagraph"/>
        <w:numPr>
          <w:ilvl w:val="0"/>
          <w:numId w:val="47"/>
        </w:numPr>
        <w:spacing w:after="160" w:line="259" w:lineRule="auto"/>
      </w:pPr>
      <w:r w:rsidRPr="00656717">
        <w:rPr>
          <w:b/>
        </w:rPr>
        <w:t>How will you incorporate the lessons learned in today’s exercise into your emergency operations plans?</w:t>
      </w:r>
    </w:p>
    <w:p w14:paraId="09819C01" w14:textId="77777777" w:rsidR="000D1DB9" w:rsidRPr="00462DB2" w:rsidRDefault="000D1DB9" w:rsidP="00D65DB3">
      <w:pPr>
        <w:spacing w:after="160"/>
        <w:rPr>
          <w:lang w:eastAsia="x-none"/>
        </w:rPr>
      </w:pPr>
    </w:p>
    <w:sectPr w:rsidR="000D1DB9" w:rsidRPr="00462DB2" w:rsidSect="00B25CE6">
      <w:footerReference w:type="default" r:id="rId26"/>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2A82D" w14:textId="77777777" w:rsidR="00413AAD" w:rsidRDefault="00413AAD" w:rsidP="00D31366">
      <w:r>
        <w:separator/>
      </w:r>
    </w:p>
  </w:endnote>
  <w:endnote w:type="continuationSeparator" w:id="0">
    <w:p w14:paraId="160E7650" w14:textId="77777777" w:rsidR="00413AAD" w:rsidRDefault="00413AAD"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18F7" w14:textId="1BF0D09D" w:rsidR="00DD55E7" w:rsidRDefault="00DD55E7">
    <w:pPr>
      <w:pStyle w:val="Footer"/>
      <w:rPr>
        <w:rFonts w:ascii="Arial" w:hAnsi="Arial" w:cs="Arial"/>
        <w:color w:val="000080"/>
        <w:sz w:val="18"/>
        <w:szCs w:val="18"/>
      </w:rPr>
    </w:pPr>
    <w:r>
      <w:rPr>
        <w:rFonts w:ascii="Arial" w:hAnsi="Arial" w:cs="Arial"/>
        <w:color w:val="000080"/>
        <w:sz w:val="18"/>
        <w:szCs w:val="18"/>
      </w:rPr>
      <w:t xml:space="preserve">Rev. </w:t>
    </w:r>
    <w:r w:rsidR="00610BAD">
      <w:rPr>
        <w:rFonts w:ascii="Arial" w:hAnsi="Arial" w:cs="Arial"/>
        <w:color w:val="000080"/>
        <w:sz w:val="18"/>
        <w:szCs w:val="18"/>
      </w:rPr>
      <w:t>November</w:t>
    </w:r>
    <w:r>
      <w:rPr>
        <w:rFonts w:ascii="Arial" w:hAnsi="Arial" w:cs="Arial"/>
        <w:color w:val="000080"/>
        <w:sz w:val="18"/>
        <w:szCs w:val="18"/>
      </w:rPr>
      <w:t xml:space="preserve"> </w:t>
    </w:r>
    <w:r w:rsidR="00610BAD">
      <w:rPr>
        <w:rFonts w:ascii="Arial" w:hAnsi="Arial" w:cs="Arial"/>
        <w:color w:val="000080"/>
        <w:sz w:val="18"/>
        <w:szCs w:val="18"/>
      </w:rPr>
      <w:t>2021</w:t>
    </w:r>
  </w:p>
  <w:p w14:paraId="4B5196D8" w14:textId="05C457D8" w:rsidR="00DD55E7" w:rsidRDefault="00DD55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7EF9" w14:textId="77AB4E9F" w:rsidR="00B25CE6" w:rsidRPr="003536F2" w:rsidRDefault="00B25CE6" w:rsidP="00193F99">
    <w:pPr>
      <w:pStyle w:val="Header"/>
      <w:pBdr>
        <w:top w:val="single" w:sz="8" w:space="1" w:color="000080"/>
      </w:pBdr>
      <w:tabs>
        <w:tab w:val="center" w:pos="4680"/>
      </w:tabs>
      <w:rPr>
        <w:rStyle w:val="PageNumber"/>
      </w:rPr>
    </w:pPr>
    <w:r>
      <w:t>Appendix A: Exercise Schedule</w:t>
    </w:r>
    <w:r w:rsidRPr="003536F2">
      <w:rPr>
        <w:b w:val="0"/>
      </w:rPr>
      <w:tab/>
    </w:r>
    <w:r>
      <w:rPr>
        <w:b w:val="0"/>
      </w:rPr>
      <w:t>A-</w:t>
    </w:r>
    <w:r>
      <w:rPr>
        <w:rStyle w:val="PageNumber"/>
        <w:b w:val="0"/>
      </w:rPr>
      <w:t>1</w:t>
    </w:r>
    <w:r w:rsidR="00083E94">
      <w:rPr>
        <w:rStyle w:val="PageNumber"/>
        <w:b w:val="0"/>
      </w:rPr>
      <w:t>3</w:t>
    </w:r>
    <w:r w:rsidRPr="003536F2">
      <w:rPr>
        <w:rStyle w:val="PageNumber"/>
        <w:b w:val="0"/>
      </w:rPr>
      <w:tab/>
    </w:r>
    <w:r w:rsidR="00997E6D">
      <w:rPr>
        <w:rStyle w:val="PageNumber"/>
      </w:rPr>
      <w:t>Aggressive Winter Storm</w:t>
    </w:r>
  </w:p>
  <w:p w14:paraId="0B190CFF" w14:textId="77777777" w:rsidR="00B25CE6" w:rsidRPr="00DC1553" w:rsidRDefault="00B25CE6"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14:paraId="00A252B2" w14:textId="568242E5" w:rsidR="00997E6D" w:rsidRDefault="00997E6D" w:rsidP="00997E6D">
    <w:pPr>
      <w:spacing w:before="60"/>
      <w:jc w:val="center"/>
      <w:rPr>
        <w:rFonts w:ascii="Arial" w:hAnsi="Arial" w:cs="Arial"/>
        <w:color w:val="000080"/>
        <w:sz w:val="18"/>
        <w:szCs w:val="18"/>
      </w:rPr>
    </w:pPr>
    <w:r>
      <w:rPr>
        <w:rFonts w:ascii="Arial" w:hAnsi="Arial" w:cs="Arial"/>
        <w:color w:val="000080"/>
        <w:sz w:val="18"/>
        <w:szCs w:val="18"/>
      </w:rPr>
      <w:t>Winter Conference Exercise</w:t>
    </w:r>
  </w:p>
  <w:p w14:paraId="35DDC0AC" w14:textId="77777777" w:rsidR="00B25CE6" w:rsidRDefault="00B25CE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0413" w14:textId="07AB5DB2" w:rsidR="00522F86" w:rsidRPr="003536F2" w:rsidRDefault="00522F86" w:rsidP="00193F99">
    <w:pPr>
      <w:pStyle w:val="Header"/>
      <w:pBdr>
        <w:top w:val="single" w:sz="8" w:space="1" w:color="000080"/>
      </w:pBdr>
      <w:tabs>
        <w:tab w:val="center" w:pos="4680"/>
      </w:tabs>
      <w:rPr>
        <w:rStyle w:val="PageNumber"/>
      </w:rPr>
    </w:pPr>
    <w:r>
      <w:t>Appendix C: Acronyms</w:t>
    </w:r>
    <w:r w:rsidRPr="003536F2">
      <w:rPr>
        <w:b w:val="0"/>
      </w:rPr>
      <w:tab/>
    </w:r>
    <w:r>
      <w:rPr>
        <w:b w:val="0"/>
      </w:rPr>
      <w:t>C-</w:t>
    </w:r>
    <w:r>
      <w:rPr>
        <w:rStyle w:val="PageNumber"/>
        <w:b w:val="0"/>
      </w:rPr>
      <w:t>15</w:t>
    </w:r>
    <w:r w:rsidRPr="003536F2">
      <w:rPr>
        <w:rStyle w:val="PageNumber"/>
        <w:b w:val="0"/>
      </w:rPr>
      <w:tab/>
    </w:r>
    <w:r w:rsidR="00997E6D">
      <w:rPr>
        <w:rStyle w:val="PageNumber"/>
      </w:rPr>
      <w:t>Aggressive Winter Storm</w:t>
    </w:r>
  </w:p>
  <w:p w14:paraId="4388FEBB" w14:textId="77777777" w:rsidR="00522F86" w:rsidRPr="00DC1553" w:rsidRDefault="00522F86"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14:paraId="79A11DC1" w14:textId="37DDF7DB" w:rsidR="00522F86" w:rsidRDefault="00997E6D">
    <w:pPr>
      <w:spacing w:before="60"/>
      <w:jc w:val="center"/>
      <w:rPr>
        <w:rFonts w:ascii="Arial" w:hAnsi="Arial" w:cs="Arial"/>
        <w:color w:val="000080"/>
        <w:sz w:val="18"/>
        <w:szCs w:val="18"/>
      </w:rPr>
    </w:pPr>
    <w:r>
      <w:rPr>
        <w:rFonts w:ascii="Arial" w:hAnsi="Arial" w:cs="Arial"/>
        <w:color w:val="000080"/>
        <w:sz w:val="18"/>
        <w:szCs w:val="18"/>
      </w:rPr>
      <w:t>Winter Conference Exercise</w:t>
    </w:r>
  </w:p>
  <w:p w14:paraId="34FF5C71" w14:textId="77777777" w:rsidR="00522F86" w:rsidRDefault="00522F8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02A5" w14:textId="647E4F72" w:rsidR="00522F86" w:rsidRPr="003536F2" w:rsidRDefault="00522F86" w:rsidP="00193F99">
    <w:pPr>
      <w:pStyle w:val="Header"/>
      <w:pBdr>
        <w:top w:val="single" w:sz="8" w:space="1" w:color="000080"/>
      </w:pBdr>
      <w:tabs>
        <w:tab w:val="center" w:pos="4680"/>
      </w:tabs>
      <w:rPr>
        <w:rStyle w:val="PageNumber"/>
      </w:rPr>
    </w:pPr>
    <w:r>
      <w:t>Notes</w:t>
    </w:r>
    <w:r w:rsidRPr="003536F2">
      <w:rPr>
        <w:b w:val="0"/>
      </w:rPr>
      <w:tab/>
    </w:r>
    <w:r w:rsidRPr="003536F2">
      <w:rPr>
        <w:rStyle w:val="PageNumber"/>
        <w:b w:val="0"/>
      </w:rPr>
      <w:tab/>
    </w:r>
    <w:r w:rsidR="00997E6D">
      <w:rPr>
        <w:rStyle w:val="PageNumber"/>
      </w:rPr>
      <w:t>Aggressive Winter Storm</w:t>
    </w:r>
  </w:p>
  <w:p w14:paraId="17E334C2" w14:textId="77777777" w:rsidR="00522F86" w:rsidRPr="00DC1553" w:rsidRDefault="00522F86"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14:paraId="026BAE87" w14:textId="4981128C" w:rsidR="00522F86" w:rsidRDefault="00997E6D">
    <w:pPr>
      <w:spacing w:before="60"/>
      <w:jc w:val="center"/>
      <w:rPr>
        <w:rFonts w:ascii="Arial" w:hAnsi="Arial" w:cs="Arial"/>
        <w:color w:val="000080"/>
        <w:sz w:val="18"/>
        <w:szCs w:val="18"/>
      </w:rPr>
    </w:pPr>
    <w:r>
      <w:rPr>
        <w:rFonts w:ascii="Arial" w:hAnsi="Arial" w:cs="Arial"/>
        <w:color w:val="000080"/>
        <w:sz w:val="18"/>
        <w:szCs w:val="18"/>
      </w:rPr>
      <w:t>Winter Conference Exercise</w:t>
    </w:r>
  </w:p>
  <w:p w14:paraId="78131F6C" w14:textId="77777777" w:rsidR="00522F86" w:rsidRDefault="00522F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F72B" w14:textId="731E321A" w:rsidR="00610BAD" w:rsidRDefault="00E6524D" w:rsidP="00193F99">
    <w:pPr>
      <w:pStyle w:val="Header"/>
      <w:pBdr>
        <w:top w:val="single" w:sz="8" w:space="1" w:color="000080"/>
      </w:pBdr>
      <w:tabs>
        <w:tab w:val="center" w:pos="4680"/>
      </w:tabs>
      <w:rPr>
        <w:rStyle w:val="PageNumber"/>
      </w:rPr>
    </w:pPr>
    <w:r>
      <w:rPr>
        <w:rStyle w:val="PageNumber"/>
      </w:rPr>
      <w:t>Exercise Overview</w:t>
    </w:r>
    <w:r w:rsidR="00CB6334">
      <w:rPr>
        <w:rStyle w:val="PageNumber"/>
      </w:rPr>
      <w:tab/>
    </w:r>
    <w:r w:rsidR="00CB6334" w:rsidRPr="00CB6334">
      <w:rPr>
        <w:rStyle w:val="PageNumber"/>
        <w:b w:val="0"/>
      </w:rPr>
      <w:t>2</w:t>
    </w:r>
    <w:r w:rsidR="00610BAD">
      <w:rPr>
        <w:rStyle w:val="PageNumber"/>
      </w:rPr>
      <w:tab/>
      <w:t>Aggressive Winter Storm</w:t>
    </w:r>
  </w:p>
  <w:p w14:paraId="77D27004" w14:textId="77777777" w:rsidR="00DD55E7" w:rsidRPr="00DC1553" w:rsidRDefault="00DD55E7" w:rsidP="00193F99">
    <w:pPr>
      <w:pStyle w:val="Header"/>
      <w:pBdr>
        <w:top w:val="single" w:sz="8" w:space="1" w:color="000080"/>
      </w:pBdr>
      <w:tabs>
        <w:tab w:val="center" w:pos="4680"/>
      </w:tabs>
      <w:rPr>
        <w:rStyle w:val="PageNumber"/>
        <w:b w:val="0"/>
        <w:smallCaps/>
        <w:sz w:val="18"/>
        <w:szCs w:val="18"/>
      </w:rPr>
    </w:pPr>
    <w:r>
      <w:rPr>
        <w:rStyle w:val="PageNumber"/>
      </w:rPr>
      <w:tab/>
    </w:r>
  </w:p>
  <w:p w14:paraId="5F204C47" w14:textId="336A716F" w:rsidR="00DD55E7" w:rsidRPr="00DC1553" w:rsidRDefault="009D618D" w:rsidP="000C3046">
    <w:pPr>
      <w:spacing w:before="60"/>
      <w:jc w:val="center"/>
      <w:rPr>
        <w:rFonts w:ascii="Arial" w:hAnsi="Arial" w:cs="Arial"/>
        <w:color w:val="000080"/>
        <w:sz w:val="18"/>
        <w:szCs w:val="18"/>
      </w:rPr>
    </w:pPr>
    <w:r>
      <w:rPr>
        <w:rFonts w:ascii="Arial" w:hAnsi="Arial" w:cs="Arial"/>
        <w:color w:val="000080"/>
        <w:sz w:val="18"/>
        <w:szCs w:val="18"/>
      </w:rPr>
      <w:t xml:space="preserve">Winter Conference Exercise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A3B2" w14:textId="6E68ED53" w:rsidR="00E6524D" w:rsidRDefault="00E6524D" w:rsidP="00193F99">
    <w:pPr>
      <w:pStyle w:val="Header"/>
      <w:pBdr>
        <w:top w:val="single" w:sz="8" w:space="1" w:color="000080"/>
      </w:pBdr>
      <w:tabs>
        <w:tab w:val="center" w:pos="4680"/>
      </w:tabs>
      <w:rPr>
        <w:rStyle w:val="PageNumber"/>
      </w:rPr>
    </w:pPr>
    <w:r>
      <w:rPr>
        <w:rStyle w:val="PageNumber"/>
      </w:rPr>
      <w:t>General Information</w:t>
    </w:r>
    <w:r w:rsidR="00CB6334">
      <w:rPr>
        <w:rStyle w:val="PageNumber"/>
      </w:rPr>
      <w:tab/>
    </w:r>
    <w:r w:rsidR="00B25CE6">
      <w:rPr>
        <w:rStyle w:val="PageNumber"/>
        <w:b w:val="0"/>
      </w:rPr>
      <w:t>3</w:t>
    </w:r>
    <w:r w:rsidR="00CB6334">
      <w:rPr>
        <w:rStyle w:val="PageNumber"/>
      </w:rPr>
      <w:tab/>
    </w:r>
    <w:r w:rsidR="009D618D">
      <w:rPr>
        <w:rStyle w:val="PageNumber"/>
      </w:rPr>
      <w:t>Aggressive Winter Storm</w:t>
    </w:r>
  </w:p>
  <w:p w14:paraId="50CDB6E9" w14:textId="77777777" w:rsidR="00E6524D" w:rsidRPr="00DC1553" w:rsidRDefault="00E6524D" w:rsidP="00193F99">
    <w:pPr>
      <w:pStyle w:val="Header"/>
      <w:pBdr>
        <w:top w:val="single" w:sz="8" w:space="1" w:color="000080"/>
      </w:pBdr>
      <w:tabs>
        <w:tab w:val="center" w:pos="4680"/>
      </w:tabs>
      <w:rPr>
        <w:rStyle w:val="PageNumber"/>
        <w:b w:val="0"/>
        <w:smallCaps/>
        <w:sz w:val="18"/>
        <w:szCs w:val="18"/>
      </w:rPr>
    </w:pPr>
    <w:r>
      <w:rPr>
        <w:rStyle w:val="PageNumber"/>
      </w:rPr>
      <w:tab/>
    </w:r>
  </w:p>
  <w:p w14:paraId="7EEEDAEA" w14:textId="2ECC5BF0" w:rsidR="00E6524D" w:rsidRPr="00DC1553" w:rsidRDefault="009D618D" w:rsidP="000C3046">
    <w:pPr>
      <w:spacing w:before="60"/>
      <w:jc w:val="center"/>
      <w:rPr>
        <w:rFonts w:ascii="Arial" w:hAnsi="Arial" w:cs="Arial"/>
        <w:color w:val="000080"/>
        <w:sz w:val="18"/>
        <w:szCs w:val="18"/>
      </w:rPr>
    </w:pPr>
    <w:r>
      <w:rPr>
        <w:rFonts w:ascii="Arial" w:hAnsi="Arial" w:cs="Arial"/>
        <w:color w:val="000080"/>
        <w:sz w:val="18"/>
        <w:szCs w:val="18"/>
      </w:rPr>
      <w:t>Winter Conference Exercise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255A" w14:textId="5F4ED331" w:rsidR="00B25CE6" w:rsidRDefault="00B25CE6" w:rsidP="00193F99">
    <w:pPr>
      <w:pStyle w:val="Header"/>
      <w:pBdr>
        <w:top w:val="single" w:sz="8" w:space="1" w:color="000080"/>
      </w:pBdr>
      <w:tabs>
        <w:tab w:val="center" w:pos="4680"/>
      </w:tabs>
      <w:rPr>
        <w:rStyle w:val="PageNumber"/>
      </w:rPr>
    </w:pPr>
    <w:r>
      <w:rPr>
        <w:rStyle w:val="PageNumber"/>
      </w:rPr>
      <w:t>General Information</w:t>
    </w:r>
    <w:r>
      <w:rPr>
        <w:rStyle w:val="PageNumber"/>
      </w:rPr>
      <w:tab/>
    </w:r>
    <w:r>
      <w:rPr>
        <w:rStyle w:val="PageNumber"/>
        <w:b w:val="0"/>
      </w:rPr>
      <w:t>4</w:t>
    </w:r>
    <w:r>
      <w:rPr>
        <w:rStyle w:val="PageNumber"/>
      </w:rPr>
      <w:tab/>
    </w:r>
    <w:r w:rsidR="009D618D">
      <w:rPr>
        <w:rStyle w:val="PageNumber"/>
      </w:rPr>
      <w:t>Aggressive Winter Storm</w:t>
    </w:r>
  </w:p>
  <w:p w14:paraId="20E3C36A" w14:textId="77777777" w:rsidR="00B25CE6" w:rsidRPr="00DC1553" w:rsidRDefault="00B25CE6" w:rsidP="00193F99">
    <w:pPr>
      <w:pStyle w:val="Header"/>
      <w:pBdr>
        <w:top w:val="single" w:sz="8" w:space="1" w:color="000080"/>
      </w:pBdr>
      <w:tabs>
        <w:tab w:val="center" w:pos="4680"/>
      </w:tabs>
      <w:rPr>
        <w:rStyle w:val="PageNumber"/>
        <w:b w:val="0"/>
        <w:smallCaps/>
        <w:sz w:val="18"/>
        <w:szCs w:val="18"/>
      </w:rPr>
    </w:pPr>
    <w:r>
      <w:rPr>
        <w:rStyle w:val="PageNumber"/>
      </w:rPr>
      <w:tab/>
    </w:r>
  </w:p>
  <w:p w14:paraId="5CCC8B8E" w14:textId="6A63C3E7" w:rsidR="00B25CE6" w:rsidRPr="00DC1553" w:rsidRDefault="009D618D" w:rsidP="000C3046">
    <w:pPr>
      <w:spacing w:before="60"/>
      <w:jc w:val="center"/>
      <w:rPr>
        <w:rFonts w:ascii="Arial" w:hAnsi="Arial" w:cs="Arial"/>
        <w:color w:val="000080"/>
        <w:sz w:val="18"/>
        <w:szCs w:val="18"/>
      </w:rPr>
    </w:pPr>
    <w:r>
      <w:rPr>
        <w:rFonts w:ascii="Arial" w:hAnsi="Arial" w:cs="Arial"/>
        <w:color w:val="000080"/>
        <w:sz w:val="18"/>
        <w:szCs w:val="18"/>
      </w:rPr>
      <w:t>Winter Conference Exercise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8C21" w14:textId="60087614" w:rsidR="00B25CE6" w:rsidRDefault="00B25CE6" w:rsidP="00193F99">
    <w:pPr>
      <w:pStyle w:val="Header"/>
      <w:pBdr>
        <w:top w:val="single" w:sz="8" w:space="1" w:color="000080"/>
      </w:pBdr>
      <w:tabs>
        <w:tab w:val="center" w:pos="4680"/>
      </w:tabs>
      <w:rPr>
        <w:rStyle w:val="PageNumber"/>
      </w:rPr>
    </w:pPr>
    <w:r>
      <w:rPr>
        <w:rStyle w:val="PageNumber"/>
      </w:rPr>
      <w:t>General Information</w:t>
    </w:r>
    <w:r>
      <w:rPr>
        <w:rStyle w:val="PageNumber"/>
      </w:rPr>
      <w:tab/>
    </w:r>
    <w:r>
      <w:rPr>
        <w:rStyle w:val="PageNumber"/>
        <w:b w:val="0"/>
      </w:rPr>
      <w:t>5</w:t>
    </w:r>
    <w:r>
      <w:rPr>
        <w:rStyle w:val="PageNumber"/>
      </w:rPr>
      <w:tab/>
    </w:r>
    <w:r w:rsidR="009D618D">
      <w:rPr>
        <w:rStyle w:val="PageNumber"/>
      </w:rPr>
      <w:t>Aggressive Winter Storm</w:t>
    </w:r>
  </w:p>
  <w:p w14:paraId="6C54AC05" w14:textId="77777777" w:rsidR="00B25CE6" w:rsidRPr="00DC1553" w:rsidRDefault="00B25CE6" w:rsidP="00193F99">
    <w:pPr>
      <w:pStyle w:val="Header"/>
      <w:pBdr>
        <w:top w:val="single" w:sz="8" w:space="1" w:color="000080"/>
      </w:pBdr>
      <w:tabs>
        <w:tab w:val="center" w:pos="4680"/>
      </w:tabs>
      <w:rPr>
        <w:rStyle w:val="PageNumber"/>
        <w:b w:val="0"/>
        <w:smallCaps/>
        <w:sz w:val="18"/>
        <w:szCs w:val="18"/>
      </w:rPr>
    </w:pPr>
    <w:r>
      <w:rPr>
        <w:rStyle w:val="PageNumber"/>
      </w:rPr>
      <w:tab/>
    </w:r>
  </w:p>
  <w:p w14:paraId="07583A73" w14:textId="6F98FD99" w:rsidR="00B25CE6" w:rsidRPr="00DC1553" w:rsidRDefault="009D618D" w:rsidP="000C3046">
    <w:pPr>
      <w:spacing w:before="60"/>
      <w:jc w:val="center"/>
      <w:rPr>
        <w:rFonts w:ascii="Arial" w:hAnsi="Arial" w:cs="Arial"/>
        <w:color w:val="000080"/>
        <w:sz w:val="18"/>
        <w:szCs w:val="18"/>
      </w:rPr>
    </w:pPr>
    <w:r>
      <w:rPr>
        <w:rFonts w:ascii="Arial" w:hAnsi="Arial" w:cs="Arial"/>
        <w:color w:val="000080"/>
        <w:sz w:val="18"/>
        <w:szCs w:val="18"/>
      </w:rPr>
      <w:t xml:space="preserve">Winter Conference Exercise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0F52" w14:textId="08B4A4FC" w:rsidR="00997E6D" w:rsidRPr="00997E6D" w:rsidRDefault="001570A2" w:rsidP="00193F99">
    <w:pPr>
      <w:pStyle w:val="Header"/>
      <w:pBdr>
        <w:top w:val="single" w:sz="8" w:space="1" w:color="000080"/>
      </w:pBdr>
      <w:tabs>
        <w:tab w:val="center" w:pos="4680"/>
      </w:tabs>
      <w:rPr>
        <w:rStyle w:val="PageNumber"/>
        <w:b w:val="0"/>
      </w:rPr>
    </w:pPr>
    <w:r>
      <w:t xml:space="preserve">Module </w:t>
    </w:r>
    <w:r w:rsidR="00E6524D">
      <w:t>1</w:t>
    </w:r>
    <w:r>
      <w:t xml:space="preserve">: </w:t>
    </w:r>
    <w:r w:rsidR="00732667">
      <w:t>Five</w:t>
    </w:r>
    <w:r>
      <w:t xml:space="preserve"> Days from Event</w:t>
    </w:r>
    <w:r w:rsidR="00DD55E7" w:rsidRPr="003536F2">
      <w:rPr>
        <w:b w:val="0"/>
      </w:rPr>
      <w:tab/>
    </w:r>
    <w:r w:rsidR="00FD0C92">
      <w:rPr>
        <w:rStyle w:val="PageNumber"/>
        <w:b w:val="0"/>
      </w:rPr>
      <w:t>6</w:t>
    </w:r>
    <w:r w:rsidR="00DD55E7" w:rsidRPr="003536F2">
      <w:rPr>
        <w:rStyle w:val="PageNumber"/>
        <w:b w:val="0"/>
      </w:rPr>
      <w:tab/>
    </w:r>
    <w:r w:rsidR="00997E6D" w:rsidRPr="00997E6D">
      <w:rPr>
        <w:rStyle w:val="PageNumber"/>
      </w:rPr>
      <w:t>Aggressive</w:t>
    </w:r>
    <w:r w:rsidR="00997E6D">
      <w:rPr>
        <w:rStyle w:val="PageNumber"/>
        <w:b w:val="0"/>
      </w:rPr>
      <w:t xml:space="preserve"> </w:t>
    </w:r>
    <w:r w:rsidR="00997E6D" w:rsidRPr="00997E6D">
      <w:rPr>
        <w:rStyle w:val="PageNumber"/>
      </w:rPr>
      <w:t>Winter</w:t>
    </w:r>
    <w:r w:rsidR="00997E6D">
      <w:rPr>
        <w:rStyle w:val="PageNumber"/>
        <w:b w:val="0"/>
      </w:rPr>
      <w:t xml:space="preserve"> </w:t>
    </w:r>
    <w:r w:rsidR="00997E6D" w:rsidRPr="00997E6D">
      <w:rPr>
        <w:rStyle w:val="PageNumber"/>
      </w:rPr>
      <w:t>Storm</w:t>
    </w:r>
  </w:p>
  <w:p w14:paraId="35338F39" w14:textId="77777777" w:rsidR="00DD55E7" w:rsidRPr="00DC1553" w:rsidRDefault="00DD55E7" w:rsidP="00193F99">
    <w:pPr>
      <w:pStyle w:val="Header"/>
      <w:pBdr>
        <w:top w:val="single" w:sz="8" w:space="1" w:color="000080"/>
      </w:pBdr>
      <w:tabs>
        <w:tab w:val="center" w:pos="4680"/>
      </w:tabs>
      <w:rPr>
        <w:rStyle w:val="PageNumber"/>
        <w:b w:val="0"/>
        <w:smallCaps/>
        <w:sz w:val="18"/>
        <w:szCs w:val="18"/>
      </w:rPr>
    </w:pPr>
    <w:r>
      <w:rPr>
        <w:rStyle w:val="PageNumber"/>
      </w:rPr>
      <w:tab/>
    </w:r>
  </w:p>
  <w:p w14:paraId="74334C3F" w14:textId="12BCA702" w:rsidR="00997E6D" w:rsidRDefault="00997E6D" w:rsidP="00997E6D">
    <w:pPr>
      <w:spacing w:before="60"/>
      <w:jc w:val="center"/>
      <w:rPr>
        <w:rFonts w:ascii="Arial" w:hAnsi="Arial" w:cs="Arial"/>
        <w:color w:val="000080"/>
        <w:sz w:val="18"/>
        <w:szCs w:val="18"/>
      </w:rPr>
    </w:pPr>
    <w:r>
      <w:rPr>
        <w:rFonts w:ascii="Arial" w:hAnsi="Arial" w:cs="Arial"/>
        <w:color w:val="000080"/>
        <w:sz w:val="18"/>
        <w:szCs w:val="18"/>
      </w:rPr>
      <w:t>Winter Conference Exercise</w:t>
    </w:r>
  </w:p>
  <w:p w14:paraId="23636357" w14:textId="77777777" w:rsidR="0065217E" w:rsidRDefault="0065217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F5BD" w14:textId="0743F260" w:rsidR="004B56FE" w:rsidRPr="003536F2" w:rsidRDefault="004B56FE" w:rsidP="00193F99">
    <w:pPr>
      <w:pStyle w:val="Header"/>
      <w:pBdr>
        <w:top w:val="single" w:sz="8" w:space="1" w:color="000080"/>
      </w:pBdr>
      <w:tabs>
        <w:tab w:val="center" w:pos="4680"/>
      </w:tabs>
      <w:rPr>
        <w:rStyle w:val="PageNumber"/>
      </w:rPr>
    </w:pPr>
    <w:r>
      <w:t>Module 2: Three Days from Event</w:t>
    </w:r>
    <w:r w:rsidRPr="003536F2">
      <w:rPr>
        <w:b w:val="0"/>
      </w:rPr>
      <w:tab/>
    </w:r>
    <w:r w:rsidR="00083E94">
      <w:rPr>
        <w:b w:val="0"/>
      </w:rPr>
      <w:t>7</w:t>
    </w:r>
    <w:r w:rsidRPr="003536F2">
      <w:rPr>
        <w:rStyle w:val="PageNumber"/>
        <w:b w:val="0"/>
      </w:rPr>
      <w:tab/>
    </w:r>
    <w:r w:rsidR="00997E6D">
      <w:rPr>
        <w:rStyle w:val="PageNumber"/>
      </w:rPr>
      <w:t>Aggressive Winter Storm</w:t>
    </w:r>
  </w:p>
  <w:p w14:paraId="0E6A3BAA" w14:textId="77777777" w:rsidR="004B56FE" w:rsidRPr="00DC1553" w:rsidRDefault="004B56FE" w:rsidP="00193F99">
    <w:pPr>
      <w:pStyle w:val="Header"/>
      <w:pBdr>
        <w:top w:val="single" w:sz="8" w:space="1" w:color="000080"/>
      </w:pBdr>
      <w:tabs>
        <w:tab w:val="center" w:pos="4680"/>
      </w:tabs>
      <w:rPr>
        <w:rStyle w:val="PageNumber"/>
        <w:b w:val="0"/>
        <w:smallCaps/>
        <w:sz w:val="18"/>
        <w:szCs w:val="18"/>
      </w:rPr>
    </w:pPr>
    <w:r>
      <w:rPr>
        <w:rStyle w:val="PageNumber"/>
      </w:rPr>
      <w:tab/>
    </w:r>
  </w:p>
  <w:p w14:paraId="45428703" w14:textId="22A6BAF1" w:rsidR="00997E6D" w:rsidRDefault="00997E6D" w:rsidP="00997E6D">
    <w:pPr>
      <w:spacing w:before="60"/>
      <w:jc w:val="center"/>
      <w:rPr>
        <w:rFonts w:ascii="Arial" w:hAnsi="Arial" w:cs="Arial"/>
        <w:color w:val="000080"/>
        <w:sz w:val="18"/>
        <w:szCs w:val="18"/>
      </w:rPr>
    </w:pPr>
    <w:r>
      <w:rPr>
        <w:rFonts w:ascii="Arial" w:hAnsi="Arial" w:cs="Arial"/>
        <w:color w:val="000080"/>
        <w:sz w:val="18"/>
        <w:szCs w:val="18"/>
      </w:rPr>
      <w:t>Winter Conference Exercise</w:t>
    </w:r>
  </w:p>
  <w:p w14:paraId="6745F3B5" w14:textId="77777777" w:rsidR="004B56FE" w:rsidRDefault="004B56F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F4EF" w14:textId="77000913" w:rsidR="00083E94" w:rsidRPr="003536F2" w:rsidRDefault="00083E94" w:rsidP="00193F99">
    <w:pPr>
      <w:pStyle w:val="Header"/>
      <w:pBdr>
        <w:top w:val="single" w:sz="8" w:space="1" w:color="000080"/>
      </w:pBdr>
      <w:tabs>
        <w:tab w:val="center" w:pos="4680"/>
      </w:tabs>
      <w:rPr>
        <w:rStyle w:val="PageNumber"/>
      </w:rPr>
    </w:pPr>
    <w:r>
      <w:t>Module 2: Three Days from Event</w:t>
    </w:r>
    <w:r w:rsidRPr="003536F2">
      <w:rPr>
        <w:b w:val="0"/>
      </w:rPr>
      <w:tab/>
    </w:r>
    <w:r>
      <w:rPr>
        <w:b w:val="0"/>
      </w:rPr>
      <w:t>8</w:t>
    </w:r>
    <w:r w:rsidRPr="003536F2">
      <w:rPr>
        <w:rStyle w:val="PageNumber"/>
        <w:b w:val="0"/>
      </w:rPr>
      <w:tab/>
    </w:r>
    <w:r w:rsidR="00997E6D">
      <w:rPr>
        <w:rStyle w:val="PageNumber"/>
      </w:rPr>
      <w:t>Aggressive Winter Storm</w:t>
    </w:r>
  </w:p>
  <w:p w14:paraId="0F9179D4" w14:textId="77777777" w:rsidR="00083E94" w:rsidRPr="00DC1553" w:rsidRDefault="00083E94" w:rsidP="00193F99">
    <w:pPr>
      <w:pStyle w:val="Header"/>
      <w:pBdr>
        <w:top w:val="single" w:sz="8" w:space="1" w:color="000080"/>
      </w:pBdr>
      <w:tabs>
        <w:tab w:val="center" w:pos="4680"/>
      </w:tabs>
      <w:rPr>
        <w:rStyle w:val="PageNumber"/>
        <w:b w:val="0"/>
        <w:smallCaps/>
        <w:sz w:val="18"/>
        <w:szCs w:val="18"/>
      </w:rPr>
    </w:pPr>
    <w:r>
      <w:rPr>
        <w:rStyle w:val="PageNumber"/>
      </w:rPr>
      <w:tab/>
    </w:r>
  </w:p>
  <w:p w14:paraId="5AFB628D" w14:textId="27577DBF" w:rsidR="00083E94" w:rsidRDefault="00997E6D">
    <w:pPr>
      <w:spacing w:before="60"/>
      <w:jc w:val="center"/>
      <w:rPr>
        <w:rFonts w:ascii="Arial" w:hAnsi="Arial" w:cs="Arial"/>
        <w:color w:val="000080"/>
        <w:sz w:val="18"/>
        <w:szCs w:val="18"/>
      </w:rPr>
    </w:pPr>
    <w:r>
      <w:rPr>
        <w:rFonts w:ascii="Arial" w:hAnsi="Arial" w:cs="Arial"/>
        <w:color w:val="000080"/>
        <w:sz w:val="18"/>
        <w:szCs w:val="18"/>
      </w:rPr>
      <w:t>Winter Conference Exercise</w:t>
    </w:r>
  </w:p>
  <w:p w14:paraId="79009F53" w14:textId="77777777" w:rsidR="00083E94" w:rsidRDefault="00083E9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D862" w14:textId="19BC88C2" w:rsidR="00083E94" w:rsidRPr="003536F2" w:rsidRDefault="00997E6D" w:rsidP="00083E94">
    <w:pPr>
      <w:pStyle w:val="Header"/>
      <w:pBdr>
        <w:top w:val="single" w:sz="8" w:space="1" w:color="000080"/>
      </w:pBdr>
      <w:tabs>
        <w:tab w:val="center" w:pos="4680"/>
        <w:tab w:val="left" w:pos="5250"/>
      </w:tabs>
      <w:rPr>
        <w:rStyle w:val="PageNumber"/>
      </w:rPr>
    </w:pPr>
    <w:r>
      <w:t>Module 3</w:t>
    </w:r>
    <w:r w:rsidR="00083E94">
      <w:t>: Day of Event</w:t>
    </w:r>
    <w:r w:rsidR="00083E94" w:rsidRPr="003536F2">
      <w:rPr>
        <w:b w:val="0"/>
      </w:rPr>
      <w:tab/>
    </w:r>
    <w:r w:rsidR="00083E94">
      <w:rPr>
        <w:b w:val="0"/>
      </w:rPr>
      <w:t>12</w:t>
    </w:r>
    <w:r w:rsidR="00083E94" w:rsidRPr="003536F2">
      <w:rPr>
        <w:rStyle w:val="PageNumber"/>
        <w:b w:val="0"/>
      </w:rPr>
      <w:tab/>
    </w:r>
    <w:r w:rsidR="00083E94">
      <w:rPr>
        <w:rStyle w:val="PageNumber"/>
        <w:b w:val="0"/>
      </w:rPr>
      <w:tab/>
    </w:r>
    <w:r>
      <w:rPr>
        <w:rStyle w:val="PageNumber"/>
      </w:rPr>
      <w:t>Aggressive Winter Storm</w:t>
    </w:r>
  </w:p>
  <w:p w14:paraId="717C2088" w14:textId="77777777" w:rsidR="00083E94" w:rsidRPr="00DC1553" w:rsidRDefault="00083E94"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14:paraId="41F9080D" w14:textId="22D4C913" w:rsidR="00083E94" w:rsidRDefault="00997E6D">
    <w:pPr>
      <w:spacing w:before="60"/>
      <w:jc w:val="center"/>
      <w:rPr>
        <w:rFonts w:ascii="Arial" w:hAnsi="Arial" w:cs="Arial"/>
        <w:color w:val="000080"/>
        <w:sz w:val="18"/>
        <w:szCs w:val="18"/>
      </w:rPr>
    </w:pPr>
    <w:r>
      <w:rPr>
        <w:rFonts w:ascii="Arial" w:hAnsi="Arial" w:cs="Arial"/>
        <w:color w:val="000080"/>
        <w:sz w:val="18"/>
        <w:szCs w:val="18"/>
      </w:rPr>
      <w:t>Winter Conference Exercise</w:t>
    </w:r>
  </w:p>
  <w:p w14:paraId="09B6C44D" w14:textId="77777777" w:rsidR="00083E94" w:rsidRDefault="00083E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7C80A" w14:textId="77777777" w:rsidR="00413AAD" w:rsidRDefault="00413AAD" w:rsidP="00D31366">
      <w:r>
        <w:separator/>
      </w:r>
    </w:p>
  </w:footnote>
  <w:footnote w:type="continuationSeparator" w:id="0">
    <w:p w14:paraId="72F053C9" w14:textId="77777777" w:rsidR="00413AAD" w:rsidRDefault="00413AAD"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CEA5" w14:textId="77777777" w:rsidR="00DD55E7" w:rsidRDefault="00DD55E7" w:rsidP="006746F8">
    <w:pPr>
      <w:pStyle w:val="Header"/>
    </w:pPr>
    <w:r>
      <w:t>Situation Manual</w:t>
    </w:r>
    <w:r w:rsidRPr="007B1B03">
      <w:tab/>
    </w:r>
  </w:p>
  <w:p w14:paraId="63068AE6" w14:textId="77777777" w:rsidR="00DD55E7" w:rsidRDefault="00DD55E7" w:rsidP="00B25CE6">
    <w:pPr>
      <w:pStyle w:val="Header"/>
      <w:pBdr>
        <w:bottom w:val="single" w:sz="4" w:space="1" w:color="000080"/>
      </w:pBdr>
      <w:tabs>
        <w:tab w:val="left" w:pos="7095"/>
      </w:tabs>
      <w:spacing w:after="120"/>
    </w:pPr>
    <w:r>
      <w:rPr>
        <w:szCs w:val="12"/>
      </w:rPr>
      <w:t>(</w:t>
    </w:r>
    <w:proofErr w:type="spellStart"/>
    <w:r>
      <w:rPr>
        <w:szCs w:val="12"/>
      </w:rPr>
      <w:t>SitMan</w:t>
    </w:r>
    <w:proofErr w:type="spellEnd"/>
    <w:r>
      <w:rPr>
        <w:szCs w:val="12"/>
      </w:rPr>
      <w:t>)</w:t>
    </w:r>
    <w:r>
      <w:rPr>
        <w:szCs w:val="12"/>
      </w:rPr>
      <w:tab/>
    </w:r>
    <w:r w:rsidR="00B25CE6">
      <w:rPr>
        <w:szCs w:val="12"/>
      </w:rPr>
      <w:tab/>
    </w:r>
    <w:r w:rsidR="00FD0C92">
      <w:rPr>
        <w:szCs w:val="12"/>
      </w:rPr>
      <w:t>Tabletop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EE20" w14:textId="50D489BF" w:rsidR="00B25CE6" w:rsidRDefault="00B25CE6" w:rsidP="006746F8">
    <w:pPr>
      <w:pStyle w:val="Header"/>
    </w:pPr>
    <w:r>
      <w:t>Situation Manual</w:t>
    </w:r>
  </w:p>
  <w:p w14:paraId="40A40F40" w14:textId="77777777" w:rsidR="00B25CE6" w:rsidRDefault="00B25CE6" w:rsidP="00B25CE6">
    <w:pPr>
      <w:pStyle w:val="Header"/>
      <w:pBdr>
        <w:bottom w:val="single" w:sz="4" w:space="1" w:color="000080"/>
      </w:pBdr>
      <w:tabs>
        <w:tab w:val="left" w:pos="7095"/>
      </w:tabs>
      <w:spacing w:after="120"/>
    </w:pPr>
    <w:r>
      <w:rPr>
        <w:szCs w:val="12"/>
      </w:rPr>
      <w:t>(</w:t>
    </w:r>
    <w:proofErr w:type="spellStart"/>
    <w:r>
      <w:rPr>
        <w:szCs w:val="12"/>
      </w:rPr>
      <w:t>SitMan</w:t>
    </w:r>
    <w:proofErr w:type="spellEnd"/>
    <w:r>
      <w:rPr>
        <w:szCs w:val="12"/>
      </w:rPr>
      <w:t>)</w:t>
    </w:r>
    <w:r>
      <w:rPr>
        <w:szCs w:val="12"/>
      </w:rPr>
      <w:tab/>
    </w:r>
    <w:r>
      <w:rPr>
        <w:szCs w:val="12"/>
      </w:rPr>
      <w:tab/>
      <w:t>Tabletop Exercise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2896C1D"/>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DC69BE"/>
    <w:multiLevelType w:val="hybridMultilevel"/>
    <w:tmpl w:val="F5DA63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265521"/>
    <w:multiLevelType w:val="hybridMultilevel"/>
    <w:tmpl w:val="91B2CA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5525BF"/>
    <w:multiLevelType w:val="hybridMultilevel"/>
    <w:tmpl w:val="7EE2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033BB"/>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5047F"/>
    <w:multiLevelType w:val="hybridMultilevel"/>
    <w:tmpl w:val="5FF4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10E15"/>
    <w:multiLevelType w:val="hybridMultilevel"/>
    <w:tmpl w:val="FF46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27E09"/>
    <w:multiLevelType w:val="hybridMultilevel"/>
    <w:tmpl w:val="3DDEDE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3F799B"/>
    <w:multiLevelType w:val="hybridMultilevel"/>
    <w:tmpl w:val="09E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422E8"/>
    <w:multiLevelType w:val="hybridMultilevel"/>
    <w:tmpl w:val="D63A0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A30F3"/>
    <w:multiLevelType w:val="hybridMultilevel"/>
    <w:tmpl w:val="82927F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52328B"/>
    <w:multiLevelType w:val="hybridMultilevel"/>
    <w:tmpl w:val="571420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7542A9"/>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171433"/>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3B1B58"/>
    <w:multiLevelType w:val="hybridMultilevel"/>
    <w:tmpl w:val="7A801E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D848F6"/>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9810B7"/>
    <w:multiLevelType w:val="hybridMultilevel"/>
    <w:tmpl w:val="E7B6CA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FDE6D53"/>
    <w:multiLevelType w:val="hybridMultilevel"/>
    <w:tmpl w:val="89C6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C3A53"/>
    <w:multiLevelType w:val="hybridMultilevel"/>
    <w:tmpl w:val="29A8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5C0AF6"/>
    <w:multiLevelType w:val="hybridMultilevel"/>
    <w:tmpl w:val="7BE2118E"/>
    <w:lvl w:ilvl="0" w:tplc="C948686A">
      <w:start w:val="1"/>
      <w:numFmt w:val="decimal"/>
      <w:lvlText w:val="%1."/>
      <w:lvlJc w:val="left"/>
      <w:pPr>
        <w:ind w:left="860" w:hanging="360"/>
      </w:pPr>
      <w:rPr>
        <w:rFonts w:ascii="Times New Roman" w:eastAsia="Times New Roman" w:hAnsi="Times New Roman" w:cs="Times New Roman" w:hint="default"/>
        <w:spacing w:val="-8"/>
        <w:w w:val="99"/>
        <w:sz w:val="24"/>
        <w:szCs w:val="24"/>
      </w:rPr>
    </w:lvl>
    <w:lvl w:ilvl="1" w:tplc="2478891A">
      <w:start w:val="1"/>
      <w:numFmt w:val="decimal"/>
      <w:lvlText w:val="%2."/>
      <w:lvlJc w:val="left"/>
      <w:pPr>
        <w:ind w:left="1320" w:hanging="540"/>
        <w:jc w:val="right"/>
      </w:pPr>
      <w:rPr>
        <w:rFonts w:ascii="Times New Roman" w:eastAsia="Times New Roman" w:hAnsi="Times New Roman" w:cs="Times New Roman" w:hint="default"/>
        <w:spacing w:val="0"/>
        <w:w w:val="99"/>
        <w:sz w:val="20"/>
        <w:szCs w:val="20"/>
      </w:rPr>
    </w:lvl>
    <w:lvl w:ilvl="2" w:tplc="48323D96">
      <w:numFmt w:val="bullet"/>
      <w:lvlText w:val="•"/>
      <w:lvlJc w:val="left"/>
      <w:pPr>
        <w:ind w:left="2242" w:hanging="540"/>
      </w:pPr>
      <w:rPr>
        <w:rFonts w:hint="default"/>
      </w:rPr>
    </w:lvl>
    <w:lvl w:ilvl="3" w:tplc="0AFA6DDC">
      <w:numFmt w:val="bullet"/>
      <w:lvlText w:val="•"/>
      <w:lvlJc w:val="left"/>
      <w:pPr>
        <w:ind w:left="3164" w:hanging="540"/>
      </w:pPr>
      <w:rPr>
        <w:rFonts w:hint="default"/>
      </w:rPr>
    </w:lvl>
    <w:lvl w:ilvl="4" w:tplc="F8EAF2B4">
      <w:numFmt w:val="bullet"/>
      <w:lvlText w:val="•"/>
      <w:lvlJc w:val="left"/>
      <w:pPr>
        <w:ind w:left="4086" w:hanging="540"/>
      </w:pPr>
      <w:rPr>
        <w:rFonts w:hint="default"/>
      </w:rPr>
    </w:lvl>
    <w:lvl w:ilvl="5" w:tplc="93328E1C">
      <w:numFmt w:val="bullet"/>
      <w:lvlText w:val="•"/>
      <w:lvlJc w:val="left"/>
      <w:pPr>
        <w:ind w:left="5008" w:hanging="540"/>
      </w:pPr>
      <w:rPr>
        <w:rFonts w:hint="default"/>
      </w:rPr>
    </w:lvl>
    <w:lvl w:ilvl="6" w:tplc="6F66F3AA">
      <w:numFmt w:val="bullet"/>
      <w:lvlText w:val="•"/>
      <w:lvlJc w:val="left"/>
      <w:pPr>
        <w:ind w:left="5931" w:hanging="540"/>
      </w:pPr>
      <w:rPr>
        <w:rFonts w:hint="default"/>
      </w:rPr>
    </w:lvl>
    <w:lvl w:ilvl="7" w:tplc="6F70B9D8">
      <w:numFmt w:val="bullet"/>
      <w:lvlText w:val="•"/>
      <w:lvlJc w:val="left"/>
      <w:pPr>
        <w:ind w:left="6853" w:hanging="540"/>
      </w:pPr>
      <w:rPr>
        <w:rFonts w:hint="default"/>
      </w:rPr>
    </w:lvl>
    <w:lvl w:ilvl="8" w:tplc="20AAA5EE">
      <w:numFmt w:val="bullet"/>
      <w:lvlText w:val="•"/>
      <w:lvlJc w:val="left"/>
      <w:pPr>
        <w:ind w:left="7775" w:hanging="540"/>
      </w:pPr>
      <w:rPr>
        <w:rFonts w:hint="default"/>
      </w:rPr>
    </w:lvl>
  </w:abstractNum>
  <w:abstractNum w:abstractNumId="22" w15:restartNumberingAfterBreak="0">
    <w:nsid w:val="4D853DE7"/>
    <w:multiLevelType w:val="hybridMultilevel"/>
    <w:tmpl w:val="C23AB3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F05C28"/>
    <w:multiLevelType w:val="hybridMultilevel"/>
    <w:tmpl w:val="5566AC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C55DDD"/>
    <w:multiLevelType w:val="hybridMultilevel"/>
    <w:tmpl w:val="5184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150FB"/>
    <w:multiLevelType w:val="hybridMultilevel"/>
    <w:tmpl w:val="F17810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BC708C"/>
    <w:multiLevelType w:val="hybridMultilevel"/>
    <w:tmpl w:val="F9AA70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B25ECA"/>
    <w:multiLevelType w:val="hybridMultilevel"/>
    <w:tmpl w:val="A38A5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E7B38BB"/>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B6E38"/>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30"/>
  </w:num>
  <w:num w:numId="4">
    <w:abstractNumId w:val="23"/>
  </w:num>
  <w:num w:numId="5">
    <w:abstractNumId w:val="26"/>
  </w:num>
  <w:num w:numId="6">
    <w:abstractNumId w:val="27"/>
  </w:num>
  <w:num w:numId="7">
    <w:abstractNumId w:val="12"/>
  </w:num>
  <w:num w:numId="8">
    <w:abstractNumId w:val="2"/>
  </w:num>
  <w:num w:numId="9">
    <w:abstractNumId w:val="22"/>
  </w:num>
  <w:num w:numId="10">
    <w:abstractNumId w:val="8"/>
  </w:num>
  <w:num w:numId="11">
    <w:abstractNumId w:val="25"/>
  </w:num>
  <w:num w:numId="12">
    <w:abstractNumId w:val="11"/>
  </w:num>
  <w:num w:numId="13">
    <w:abstractNumId w:val="16"/>
  </w:num>
  <w:num w:numId="14">
    <w:abstractNumId w:val="3"/>
  </w:num>
  <w:num w:numId="15">
    <w:abstractNumId w:val="14"/>
  </w:num>
  <w:num w:numId="16">
    <w:abstractNumId w:val="9"/>
  </w:num>
  <w:num w:numId="17">
    <w:abstractNumId w:val="1"/>
  </w:num>
  <w:num w:numId="18">
    <w:abstractNumId w:val="27"/>
    <w:lvlOverride w:ilvl="0">
      <w:startOverride w:val="1"/>
    </w:lvlOverride>
  </w:num>
  <w:num w:numId="19">
    <w:abstractNumId w:val="27"/>
    <w:lvlOverride w:ilvl="0">
      <w:startOverride w:val="1"/>
    </w:lvlOverride>
  </w:num>
  <w:num w:numId="20">
    <w:abstractNumId w:val="27"/>
    <w:lvlOverride w:ilvl="0">
      <w:startOverride w:val="1"/>
    </w:lvlOverride>
  </w:num>
  <w:num w:numId="21">
    <w:abstractNumId w:val="27"/>
    <w:lvlOverride w:ilvl="0">
      <w:startOverride w:val="1"/>
    </w:lvlOverride>
  </w:num>
  <w:num w:numId="22">
    <w:abstractNumId w:val="27"/>
    <w:lvlOverride w:ilvl="0">
      <w:startOverride w:val="1"/>
    </w:lvlOverride>
  </w:num>
  <w:num w:numId="23">
    <w:abstractNumId w:val="27"/>
    <w:lvlOverride w:ilvl="0">
      <w:startOverride w:val="1"/>
    </w:lvlOverride>
  </w:num>
  <w:num w:numId="24">
    <w:abstractNumId w:val="27"/>
    <w:lvlOverride w:ilvl="0">
      <w:startOverride w:val="1"/>
    </w:lvlOverride>
  </w:num>
  <w:num w:numId="25">
    <w:abstractNumId w:val="27"/>
    <w:lvlOverride w:ilvl="0">
      <w:startOverride w:val="1"/>
    </w:lvlOverride>
  </w:num>
  <w:num w:numId="26">
    <w:abstractNumId w:val="27"/>
    <w:lvlOverride w:ilvl="0">
      <w:startOverride w:val="1"/>
    </w:lvlOverride>
  </w:num>
  <w:num w:numId="27">
    <w:abstractNumId w:val="27"/>
    <w:lvlOverride w:ilvl="0">
      <w:startOverride w:val="1"/>
    </w:lvlOverride>
  </w:num>
  <w:num w:numId="28">
    <w:abstractNumId w:val="27"/>
    <w:lvlOverride w:ilvl="0">
      <w:startOverride w:val="1"/>
    </w:lvlOverride>
  </w:num>
  <w:num w:numId="29">
    <w:abstractNumId w:val="27"/>
    <w:lvlOverride w:ilvl="0">
      <w:startOverride w:val="1"/>
    </w:lvlOverride>
  </w:num>
  <w:num w:numId="30">
    <w:abstractNumId w:val="27"/>
    <w:lvlOverride w:ilvl="0">
      <w:startOverride w:val="1"/>
    </w:lvlOverride>
  </w:num>
  <w:num w:numId="31">
    <w:abstractNumId w:val="24"/>
  </w:num>
  <w:num w:numId="32">
    <w:abstractNumId w:val="7"/>
  </w:num>
  <w:num w:numId="33">
    <w:abstractNumId w:val="4"/>
  </w:num>
  <w:num w:numId="34">
    <w:abstractNumId w:val="6"/>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3"/>
  </w:num>
  <w:num w:numId="38">
    <w:abstractNumId w:val="15"/>
  </w:num>
  <w:num w:numId="39">
    <w:abstractNumId w:val="20"/>
  </w:num>
  <w:num w:numId="40">
    <w:abstractNumId w:val="29"/>
  </w:num>
  <w:num w:numId="41">
    <w:abstractNumId w:val="17"/>
  </w:num>
  <w:num w:numId="42">
    <w:abstractNumId w:val="5"/>
  </w:num>
  <w:num w:numId="43">
    <w:abstractNumId w:val="28"/>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42C4"/>
    <w:rsid w:val="00010017"/>
    <w:rsid w:val="00025486"/>
    <w:rsid w:val="00025764"/>
    <w:rsid w:val="00044E28"/>
    <w:rsid w:val="00050572"/>
    <w:rsid w:val="00054AB0"/>
    <w:rsid w:val="000558D2"/>
    <w:rsid w:val="000709BC"/>
    <w:rsid w:val="0007427E"/>
    <w:rsid w:val="00083E94"/>
    <w:rsid w:val="000A2B1C"/>
    <w:rsid w:val="000C0DE0"/>
    <w:rsid w:val="000C3046"/>
    <w:rsid w:val="000D1DB9"/>
    <w:rsid w:val="000E1B6E"/>
    <w:rsid w:val="000F67C9"/>
    <w:rsid w:val="00106E91"/>
    <w:rsid w:val="0012742D"/>
    <w:rsid w:val="00136269"/>
    <w:rsid w:val="001434BD"/>
    <w:rsid w:val="00150544"/>
    <w:rsid w:val="001546DB"/>
    <w:rsid w:val="001570A2"/>
    <w:rsid w:val="00172BAA"/>
    <w:rsid w:val="00173A85"/>
    <w:rsid w:val="00175699"/>
    <w:rsid w:val="00182D5C"/>
    <w:rsid w:val="001909F6"/>
    <w:rsid w:val="00193F99"/>
    <w:rsid w:val="001A3FDF"/>
    <w:rsid w:val="001A4B2E"/>
    <w:rsid w:val="001B13DF"/>
    <w:rsid w:val="001D2475"/>
    <w:rsid w:val="001E7778"/>
    <w:rsid w:val="0022733F"/>
    <w:rsid w:val="00232EBE"/>
    <w:rsid w:val="00234893"/>
    <w:rsid w:val="002351A6"/>
    <w:rsid w:val="00255A08"/>
    <w:rsid w:val="00256060"/>
    <w:rsid w:val="0026319B"/>
    <w:rsid w:val="00264581"/>
    <w:rsid w:val="00264D9F"/>
    <w:rsid w:val="00265727"/>
    <w:rsid w:val="00271872"/>
    <w:rsid w:val="0028661F"/>
    <w:rsid w:val="002A379C"/>
    <w:rsid w:val="002A6E22"/>
    <w:rsid w:val="002B2237"/>
    <w:rsid w:val="002B6B7B"/>
    <w:rsid w:val="002D4017"/>
    <w:rsid w:val="002D5CEC"/>
    <w:rsid w:val="002F4CF6"/>
    <w:rsid w:val="00304FAB"/>
    <w:rsid w:val="00316079"/>
    <w:rsid w:val="003205C7"/>
    <w:rsid w:val="00335A4E"/>
    <w:rsid w:val="00353C80"/>
    <w:rsid w:val="00355C52"/>
    <w:rsid w:val="003863DD"/>
    <w:rsid w:val="00397B5F"/>
    <w:rsid w:val="003A14C3"/>
    <w:rsid w:val="003A3230"/>
    <w:rsid w:val="003A53D4"/>
    <w:rsid w:val="003A6046"/>
    <w:rsid w:val="003A60AD"/>
    <w:rsid w:val="003B3B62"/>
    <w:rsid w:val="003D0CC2"/>
    <w:rsid w:val="003E452D"/>
    <w:rsid w:val="003F3283"/>
    <w:rsid w:val="00411A21"/>
    <w:rsid w:val="00413AAD"/>
    <w:rsid w:val="0045411D"/>
    <w:rsid w:val="00462DB2"/>
    <w:rsid w:val="00463803"/>
    <w:rsid w:val="00483B1E"/>
    <w:rsid w:val="00484F7D"/>
    <w:rsid w:val="004B56FE"/>
    <w:rsid w:val="004C2323"/>
    <w:rsid w:val="004C765C"/>
    <w:rsid w:val="004D0F29"/>
    <w:rsid w:val="004D3AD9"/>
    <w:rsid w:val="004E7D88"/>
    <w:rsid w:val="004F437C"/>
    <w:rsid w:val="004F4908"/>
    <w:rsid w:val="004F705A"/>
    <w:rsid w:val="005053C2"/>
    <w:rsid w:val="0050601D"/>
    <w:rsid w:val="00511868"/>
    <w:rsid w:val="00517C78"/>
    <w:rsid w:val="00522F86"/>
    <w:rsid w:val="00527451"/>
    <w:rsid w:val="00556D79"/>
    <w:rsid w:val="005657CD"/>
    <w:rsid w:val="00571AAB"/>
    <w:rsid w:val="005734EF"/>
    <w:rsid w:val="00582928"/>
    <w:rsid w:val="005854A3"/>
    <w:rsid w:val="005A3398"/>
    <w:rsid w:val="005A5A08"/>
    <w:rsid w:val="005B108A"/>
    <w:rsid w:val="005C539B"/>
    <w:rsid w:val="005E4946"/>
    <w:rsid w:val="005E6F0B"/>
    <w:rsid w:val="0060346E"/>
    <w:rsid w:val="00610BAD"/>
    <w:rsid w:val="00615AF4"/>
    <w:rsid w:val="0065217E"/>
    <w:rsid w:val="006645F7"/>
    <w:rsid w:val="006676E5"/>
    <w:rsid w:val="006746F8"/>
    <w:rsid w:val="00692557"/>
    <w:rsid w:val="00693B85"/>
    <w:rsid w:val="006A466B"/>
    <w:rsid w:val="006B6162"/>
    <w:rsid w:val="006C0DE7"/>
    <w:rsid w:val="006E4186"/>
    <w:rsid w:val="006F2B93"/>
    <w:rsid w:val="00703D67"/>
    <w:rsid w:val="00732667"/>
    <w:rsid w:val="00752AF5"/>
    <w:rsid w:val="00782973"/>
    <w:rsid w:val="00792A3D"/>
    <w:rsid w:val="007B20B8"/>
    <w:rsid w:val="007E289C"/>
    <w:rsid w:val="007F3B71"/>
    <w:rsid w:val="00816955"/>
    <w:rsid w:val="0083774B"/>
    <w:rsid w:val="00842B8E"/>
    <w:rsid w:val="0085168D"/>
    <w:rsid w:val="008606F7"/>
    <w:rsid w:val="008757B8"/>
    <w:rsid w:val="00876C13"/>
    <w:rsid w:val="00877826"/>
    <w:rsid w:val="008902D3"/>
    <w:rsid w:val="0089304E"/>
    <w:rsid w:val="00896484"/>
    <w:rsid w:val="008A69EB"/>
    <w:rsid w:val="008B2E76"/>
    <w:rsid w:val="008C4A53"/>
    <w:rsid w:val="008C6AC4"/>
    <w:rsid w:val="008E3B79"/>
    <w:rsid w:val="008E3B90"/>
    <w:rsid w:val="008F7737"/>
    <w:rsid w:val="00913978"/>
    <w:rsid w:val="00915E1D"/>
    <w:rsid w:val="00925736"/>
    <w:rsid w:val="00926CBC"/>
    <w:rsid w:val="009330BC"/>
    <w:rsid w:val="009434EB"/>
    <w:rsid w:val="00946D81"/>
    <w:rsid w:val="009547AB"/>
    <w:rsid w:val="00980422"/>
    <w:rsid w:val="00997E6D"/>
    <w:rsid w:val="009B4CCC"/>
    <w:rsid w:val="009C0A97"/>
    <w:rsid w:val="009C1950"/>
    <w:rsid w:val="009D54AC"/>
    <w:rsid w:val="009D618D"/>
    <w:rsid w:val="00A07A32"/>
    <w:rsid w:val="00A42115"/>
    <w:rsid w:val="00A438A2"/>
    <w:rsid w:val="00A44AC9"/>
    <w:rsid w:val="00A44EF1"/>
    <w:rsid w:val="00A554C3"/>
    <w:rsid w:val="00A62F6D"/>
    <w:rsid w:val="00A72F37"/>
    <w:rsid w:val="00A9418F"/>
    <w:rsid w:val="00AA6222"/>
    <w:rsid w:val="00AB0945"/>
    <w:rsid w:val="00AC44DA"/>
    <w:rsid w:val="00AC78AA"/>
    <w:rsid w:val="00AD0B5B"/>
    <w:rsid w:val="00AF36EF"/>
    <w:rsid w:val="00B06B96"/>
    <w:rsid w:val="00B114EB"/>
    <w:rsid w:val="00B25CE6"/>
    <w:rsid w:val="00B27B1D"/>
    <w:rsid w:val="00B3029D"/>
    <w:rsid w:val="00B31899"/>
    <w:rsid w:val="00B41DCA"/>
    <w:rsid w:val="00B66E8D"/>
    <w:rsid w:val="00B83CD9"/>
    <w:rsid w:val="00BA3A8B"/>
    <w:rsid w:val="00BB07BD"/>
    <w:rsid w:val="00BB11B6"/>
    <w:rsid w:val="00BD0874"/>
    <w:rsid w:val="00BD5376"/>
    <w:rsid w:val="00BE5773"/>
    <w:rsid w:val="00C0330B"/>
    <w:rsid w:val="00C13F5B"/>
    <w:rsid w:val="00C40C71"/>
    <w:rsid w:val="00C44BCE"/>
    <w:rsid w:val="00C50C54"/>
    <w:rsid w:val="00CB6334"/>
    <w:rsid w:val="00CB74D0"/>
    <w:rsid w:val="00CE2F80"/>
    <w:rsid w:val="00CE4109"/>
    <w:rsid w:val="00CE66D6"/>
    <w:rsid w:val="00CF2359"/>
    <w:rsid w:val="00D0430F"/>
    <w:rsid w:val="00D22753"/>
    <w:rsid w:val="00D30604"/>
    <w:rsid w:val="00D31366"/>
    <w:rsid w:val="00D358E2"/>
    <w:rsid w:val="00D65DB3"/>
    <w:rsid w:val="00D74F73"/>
    <w:rsid w:val="00D808AF"/>
    <w:rsid w:val="00D81651"/>
    <w:rsid w:val="00D82049"/>
    <w:rsid w:val="00D858A8"/>
    <w:rsid w:val="00DA42CF"/>
    <w:rsid w:val="00DA6350"/>
    <w:rsid w:val="00DA740E"/>
    <w:rsid w:val="00DB0C6C"/>
    <w:rsid w:val="00DC1553"/>
    <w:rsid w:val="00DD55E7"/>
    <w:rsid w:val="00DE5637"/>
    <w:rsid w:val="00DF1D05"/>
    <w:rsid w:val="00DF3FBE"/>
    <w:rsid w:val="00DF7AC8"/>
    <w:rsid w:val="00E041C3"/>
    <w:rsid w:val="00E37857"/>
    <w:rsid w:val="00E40094"/>
    <w:rsid w:val="00E620B2"/>
    <w:rsid w:val="00E6524D"/>
    <w:rsid w:val="00E80C00"/>
    <w:rsid w:val="00E80F88"/>
    <w:rsid w:val="00E969D5"/>
    <w:rsid w:val="00EA38CE"/>
    <w:rsid w:val="00EA7EB1"/>
    <w:rsid w:val="00ED5F3A"/>
    <w:rsid w:val="00EE3D6A"/>
    <w:rsid w:val="00EE5AAF"/>
    <w:rsid w:val="00F23EC1"/>
    <w:rsid w:val="00F25F11"/>
    <w:rsid w:val="00F31283"/>
    <w:rsid w:val="00F46B74"/>
    <w:rsid w:val="00F63EBC"/>
    <w:rsid w:val="00F677B4"/>
    <w:rsid w:val="00F73A8A"/>
    <w:rsid w:val="00F77A72"/>
    <w:rsid w:val="00FB0643"/>
    <w:rsid w:val="00FD0C92"/>
    <w:rsid w:val="00FF1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04059B3"/>
  <w15:docId w15:val="{617E4CEA-BA7E-48F1-B1E8-436F7663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6"/>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FD0C92"/>
    <w:pPr>
      <w:widowControl w:val="0"/>
      <w:numPr>
        <w:ilvl w:val="1"/>
      </w:numPr>
      <w:autoSpaceDE w:val="0"/>
      <w:autoSpaceDN w:val="0"/>
      <w:adjustRightInd w:val="0"/>
    </w:pPr>
    <w:rPr>
      <w:rFonts w:ascii="Arial" w:eastAsiaTheme="majorEastAsia" w:hAnsi="Arial"/>
      <w:b/>
      <w:iCs/>
      <w:color w:val="404040" w:themeColor="text1" w:themeTint="BF"/>
      <w:spacing w:val="15"/>
      <w:sz w:val="36"/>
      <w:szCs w:val="36"/>
    </w:rPr>
  </w:style>
  <w:style w:type="character" w:customStyle="1" w:styleId="SubtitleChar">
    <w:name w:val="Subtitle Char"/>
    <w:basedOn w:val="DefaultParagraphFont"/>
    <w:link w:val="Subtitle"/>
    <w:uiPriority w:val="11"/>
    <w:rsid w:val="00FD0C92"/>
    <w:rPr>
      <w:rFonts w:ascii="Arial" w:eastAsiaTheme="majorEastAsia" w:hAnsi="Arial" w:cs="Times New Roman"/>
      <w:b/>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character" w:styleId="FollowedHyperlink">
    <w:name w:val="FollowedHyperlink"/>
    <w:basedOn w:val="DefaultParagraphFont"/>
    <w:uiPriority w:val="99"/>
    <w:semiHidden/>
    <w:unhideWhenUsed/>
    <w:rsid w:val="000D1D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57754">
      <w:bodyDiv w:val="1"/>
      <w:marLeft w:val="0"/>
      <w:marRight w:val="0"/>
      <w:marTop w:val="0"/>
      <w:marBottom w:val="0"/>
      <w:divBdr>
        <w:top w:val="none" w:sz="0" w:space="0" w:color="auto"/>
        <w:left w:val="none" w:sz="0" w:space="0" w:color="auto"/>
        <w:bottom w:val="none" w:sz="0" w:space="0" w:color="auto"/>
        <w:right w:val="none" w:sz="0" w:space="0" w:color="auto"/>
      </w:divBdr>
    </w:div>
    <w:div w:id="314408365">
      <w:bodyDiv w:val="1"/>
      <w:marLeft w:val="0"/>
      <w:marRight w:val="0"/>
      <w:marTop w:val="0"/>
      <w:marBottom w:val="0"/>
      <w:divBdr>
        <w:top w:val="none" w:sz="0" w:space="0" w:color="auto"/>
        <w:left w:val="none" w:sz="0" w:space="0" w:color="auto"/>
        <w:bottom w:val="none" w:sz="0" w:space="0" w:color="auto"/>
        <w:right w:val="none" w:sz="0" w:space="0" w:color="auto"/>
      </w:divBdr>
    </w:div>
    <w:div w:id="401493205">
      <w:bodyDiv w:val="1"/>
      <w:marLeft w:val="0"/>
      <w:marRight w:val="0"/>
      <w:marTop w:val="0"/>
      <w:marBottom w:val="0"/>
      <w:divBdr>
        <w:top w:val="none" w:sz="0" w:space="0" w:color="auto"/>
        <w:left w:val="none" w:sz="0" w:space="0" w:color="auto"/>
        <w:bottom w:val="none" w:sz="0" w:space="0" w:color="auto"/>
        <w:right w:val="none" w:sz="0" w:space="0" w:color="auto"/>
      </w:divBdr>
    </w:div>
    <w:div w:id="479661972">
      <w:bodyDiv w:val="1"/>
      <w:marLeft w:val="0"/>
      <w:marRight w:val="0"/>
      <w:marTop w:val="0"/>
      <w:marBottom w:val="0"/>
      <w:divBdr>
        <w:top w:val="none" w:sz="0" w:space="0" w:color="auto"/>
        <w:left w:val="none" w:sz="0" w:space="0" w:color="auto"/>
        <w:bottom w:val="none" w:sz="0" w:space="0" w:color="auto"/>
        <w:right w:val="none" w:sz="0" w:space="0" w:color="auto"/>
      </w:divBdr>
    </w:div>
    <w:div w:id="675380393">
      <w:bodyDiv w:val="1"/>
      <w:marLeft w:val="0"/>
      <w:marRight w:val="0"/>
      <w:marTop w:val="0"/>
      <w:marBottom w:val="0"/>
      <w:divBdr>
        <w:top w:val="none" w:sz="0" w:space="0" w:color="auto"/>
        <w:left w:val="none" w:sz="0" w:space="0" w:color="auto"/>
        <w:bottom w:val="none" w:sz="0" w:space="0" w:color="auto"/>
        <w:right w:val="none" w:sz="0" w:space="0" w:color="auto"/>
      </w:divBdr>
    </w:div>
    <w:div w:id="888763059">
      <w:bodyDiv w:val="1"/>
      <w:marLeft w:val="0"/>
      <w:marRight w:val="0"/>
      <w:marTop w:val="0"/>
      <w:marBottom w:val="0"/>
      <w:divBdr>
        <w:top w:val="none" w:sz="0" w:space="0" w:color="auto"/>
        <w:left w:val="none" w:sz="0" w:space="0" w:color="auto"/>
        <w:bottom w:val="none" w:sz="0" w:space="0" w:color="auto"/>
        <w:right w:val="none" w:sz="0" w:space="0" w:color="auto"/>
      </w:divBdr>
    </w:div>
    <w:div w:id="942542206">
      <w:bodyDiv w:val="1"/>
      <w:marLeft w:val="0"/>
      <w:marRight w:val="0"/>
      <w:marTop w:val="0"/>
      <w:marBottom w:val="0"/>
      <w:divBdr>
        <w:top w:val="none" w:sz="0" w:space="0" w:color="auto"/>
        <w:left w:val="none" w:sz="0" w:space="0" w:color="auto"/>
        <w:bottom w:val="none" w:sz="0" w:space="0" w:color="auto"/>
        <w:right w:val="none" w:sz="0" w:space="0" w:color="auto"/>
      </w:divBdr>
    </w:div>
    <w:div w:id="1051736198">
      <w:bodyDiv w:val="1"/>
      <w:marLeft w:val="0"/>
      <w:marRight w:val="0"/>
      <w:marTop w:val="0"/>
      <w:marBottom w:val="0"/>
      <w:divBdr>
        <w:top w:val="none" w:sz="0" w:space="0" w:color="auto"/>
        <w:left w:val="none" w:sz="0" w:space="0" w:color="auto"/>
        <w:bottom w:val="none" w:sz="0" w:space="0" w:color="auto"/>
        <w:right w:val="none" w:sz="0" w:space="0" w:color="auto"/>
      </w:divBdr>
    </w:div>
    <w:div w:id="1447852000">
      <w:bodyDiv w:val="1"/>
      <w:marLeft w:val="0"/>
      <w:marRight w:val="0"/>
      <w:marTop w:val="0"/>
      <w:marBottom w:val="0"/>
      <w:divBdr>
        <w:top w:val="none" w:sz="0" w:space="0" w:color="auto"/>
        <w:left w:val="none" w:sz="0" w:space="0" w:color="auto"/>
        <w:bottom w:val="none" w:sz="0" w:space="0" w:color="auto"/>
        <w:right w:val="none" w:sz="0" w:space="0" w:color="auto"/>
      </w:divBdr>
    </w:div>
    <w:div w:id="1617130850">
      <w:bodyDiv w:val="1"/>
      <w:marLeft w:val="0"/>
      <w:marRight w:val="0"/>
      <w:marTop w:val="0"/>
      <w:marBottom w:val="0"/>
      <w:divBdr>
        <w:top w:val="none" w:sz="0" w:space="0" w:color="auto"/>
        <w:left w:val="none" w:sz="0" w:space="0" w:color="auto"/>
        <w:bottom w:val="none" w:sz="0" w:space="0" w:color="auto"/>
        <w:right w:val="none" w:sz="0" w:space="0" w:color="auto"/>
      </w:divBdr>
    </w:div>
    <w:div w:id="1788767659">
      <w:bodyDiv w:val="1"/>
      <w:marLeft w:val="0"/>
      <w:marRight w:val="0"/>
      <w:marTop w:val="0"/>
      <w:marBottom w:val="0"/>
      <w:divBdr>
        <w:top w:val="none" w:sz="0" w:space="0" w:color="auto"/>
        <w:left w:val="none" w:sz="0" w:space="0" w:color="auto"/>
        <w:bottom w:val="none" w:sz="0" w:space="0" w:color="auto"/>
        <w:right w:val="none" w:sz="0" w:space="0" w:color="auto"/>
      </w:divBdr>
    </w:div>
    <w:div w:id="186162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hanassets.nd.gov/tag-triage-nursing-facility-evacuation-su-cs-iu-pkg-25-ea-pkg.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6B2E7EE699DF4A88F7AA33AA0679D7" ma:contentTypeVersion="2" ma:contentTypeDescription="Create a new document." ma:contentTypeScope="" ma:versionID="34cc8cc4c639208af6735bdbab01aa13">
  <xsd:schema xmlns:xsd="http://www.w3.org/2001/XMLSchema" xmlns:xs="http://www.w3.org/2001/XMLSchema" xmlns:p="http://schemas.microsoft.com/office/2006/metadata/properties" xmlns:ns1="http://schemas.microsoft.com/sharepoint/v3" xmlns:ns2="39c600fb-1188-42ac-9a2c-4ad56e0a4ab6" targetNamespace="http://schemas.microsoft.com/office/2006/metadata/properties" ma:root="true" ma:fieldsID="3c487dbde825a2f183bb7b4f8bcd6465" ns1:_="" ns2:_="">
    <xsd:import namespace="http://schemas.microsoft.com/sharepoint/v3"/>
    <xsd:import namespace="39c600fb-1188-42ac-9a2c-4ad56e0a4ab6"/>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c600fb-1188-42ac-9a2c-4ad56e0a4ab6" elementFormDefault="qualified">
    <xsd:import namespace="http://schemas.microsoft.com/office/2006/documentManagement/types"/>
    <xsd:import namespace="http://schemas.microsoft.com/office/infopath/2007/PartnerControls"/>
    <xsd:element name="Category" ma:index="10" nillable="true" ma:displayName="Category" ma:internalName="Category">
      <xsd:complexType>
        <xsd:complexContent>
          <xsd:extension base="dms:MultiChoice">
            <xsd:sequence>
              <xsd:element name="Value" maxOccurs="unbounded" minOccurs="0" nillable="true">
                <xsd:simpleType>
                  <xsd:restriction base="dms:Choice">
                    <xsd:enumeration value="2016 State TEPW Documents"/>
                    <xsd:enumeration value="Earthquake Injects"/>
                    <xsd:enumeration value="Exercise Conduct"/>
                    <xsd:enumeration value="Exercise Design and Development"/>
                    <xsd:enumeration value="Exercise Evaluation"/>
                    <xsd:enumeration value="Exercise Evaluation Guides (EEGs)"/>
                    <xsd:enumeration value="Exercise Program Management"/>
                    <xsd:enumeration value="Improvement Planning"/>
                    <xsd:enumeration value="Sample Exercises"/>
                    <xsd:enumeration value="Mitigation"/>
                    <xsd:enumeration value="Prevention"/>
                    <xsd:enumeration value="Protection"/>
                    <xsd:enumeration value="Recovery"/>
                    <xsd:enumeration value="Response"/>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39c600fb-1188-42ac-9a2c-4ad56e0a4ab6">
      <Value>Exercise Design and Development</Value>
    </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6A1B91-136D-42B7-9D08-FA2339C39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c600fb-1188-42ac-9a2c-4ad56e0a4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0436CF-6FD1-4078-AE67-B969087F90B7}">
  <ds:schemaRefs>
    <ds:schemaRef ds:uri="http://schemas.openxmlformats.org/officeDocument/2006/bibliography"/>
  </ds:schemaRefs>
</ds:datastoreItem>
</file>

<file path=customXml/itemProps3.xml><?xml version="1.0" encoding="utf-8"?>
<ds:datastoreItem xmlns:ds="http://schemas.openxmlformats.org/officeDocument/2006/customXml" ds:itemID="{62F464CD-1CD8-4917-B3D4-0468BFB9F18A}">
  <ds:schemaRef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terms/"/>
    <ds:schemaRef ds:uri="http://schemas.microsoft.com/sharepoint/v3"/>
    <ds:schemaRef ds:uri="http://schemas.openxmlformats.org/package/2006/metadata/core-properties"/>
    <ds:schemaRef ds:uri="39c600fb-1188-42ac-9a2c-4ad56e0a4ab6"/>
    <ds:schemaRef ds:uri="http://www.w3.org/XML/1998/namespace"/>
  </ds:schemaRefs>
</ds:datastoreItem>
</file>

<file path=customXml/itemProps4.xml><?xml version="1.0" encoding="utf-8"?>
<ds:datastoreItem xmlns:ds="http://schemas.openxmlformats.org/officeDocument/2006/customXml" ds:itemID="{E542AD97-3FC4-44D0-955D-67324FDBA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2291</Words>
  <Characters>13061</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National Weather Service</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creator>HSEEP Support Team</dc:creator>
  <cp:keywords>HSEEP, Template, Situation Manual, SitMan, Design and Development</cp:keywords>
  <cp:lastModifiedBy>Vanessa Raile</cp:lastModifiedBy>
  <cp:revision>2</cp:revision>
  <cp:lastPrinted>2018-10-15T21:38:00Z</cp:lastPrinted>
  <dcterms:created xsi:type="dcterms:W3CDTF">2022-02-23T14:08:00Z</dcterms:created>
  <dcterms:modified xsi:type="dcterms:W3CDTF">2022-02-23T14:08:00Z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0x010100A06B2E7EE699DF4A88F7AA33AA0679D7</vt:lpwstr>
  </property>
  <property fmtid="{D5CDD505-2E9C-101B-9397-08002B2CF9AE}" pid="3" name="Order">
    <vt:r8>2100</vt:r8>
  </property>
</Properties>
</file>